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1749"/>
        <w:gridCol w:w="5596"/>
        <w:gridCol w:w="1385"/>
        <w:gridCol w:w="1021"/>
      </w:tblGrid>
      <w:tr w:rsidR="002E0B3E" w14:paraId="1F16D2BA" w14:textId="77777777" w:rsidTr="002E0B3E">
        <w:trPr>
          <w:trHeight w:hRule="exact" w:val="2674"/>
        </w:trPr>
        <w:tc>
          <w:tcPr>
            <w:tcW w:w="10772" w:type="dxa"/>
            <w:gridSpan w:val="5"/>
            <w:vAlign w:val="center"/>
          </w:tcPr>
          <w:p w14:paraId="6BAE76F7" w14:textId="77777777" w:rsidR="002E0B3E" w:rsidRDefault="002E0B3E" w:rsidP="00C7471A">
            <w:pPr>
              <w:jc w:val="center"/>
            </w:pPr>
            <w:r>
              <w:rPr>
                <w:noProof/>
                <w:lang w:val="cs-CZ" w:eastAsia="cs-CZ"/>
              </w:rPr>
              <w:drawing>
                <wp:inline distT="0" distB="0" distL="0" distR="0" wp14:anchorId="5482EDF8" wp14:editId="3DF016A4">
                  <wp:extent cx="589265" cy="886968"/>
                  <wp:effectExtent l="0" t="0" r="1905" b="889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265" cy="886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0B3E" w14:paraId="6E146CB8" w14:textId="77777777" w:rsidTr="002E0B3E">
        <w:trPr>
          <w:trHeight w:hRule="exact" w:val="6733"/>
        </w:trPr>
        <w:tc>
          <w:tcPr>
            <w:tcW w:w="10772" w:type="dxa"/>
            <w:gridSpan w:val="5"/>
            <w:vAlign w:val="center"/>
          </w:tcPr>
          <w:p w14:paraId="499ED9C0" w14:textId="420A22E4" w:rsidR="002E0B3E" w:rsidRDefault="00867A44" w:rsidP="00C7471A">
            <w:pPr>
              <w:ind w:hanging="247"/>
              <w:jc w:val="center"/>
            </w:pPr>
            <w:r>
              <w:rPr>
                <w:noProof/>
              </w:rPr>
              <w:drawing>
                <wp:inline distT="0" distB="0" distL="0" distR="0" wp14:anchorId="19E94DBC" wp14:editId="2657F506">
                  <wp:extent cx="6840220" cy="3853815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40220" cy="38538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0B3E" w14:paraId="7C1E224A" w14:textId="77777777" w:rsidTr="002E0B3E">
        <w:trPr>
          <w:trHeight w:hRule="exact" w:val="825"/>
        </w:trPr>
        <w:tc>
          <w:tcPr>
            <w:tcW w:w="10772" w:type="dxa"/>
            <w:gridSpan w:val="5"/>
            <w:vAlign w:val="center"/>
          </w:tcPr>
          <w:p w14:paraId="209BC41C" w14:textId="18EACA0A" w:rsidR="002E0B3E" w:rsidRPr="00004BAD" w:rsidRDefault="00867A44" w:rsidP="001F793E">
            <w:pPr>
              <w:spacing w:line="360" w:lineRule="auto"/>
              <w:jc w:val="center"/>
              <w:rPr>
                <w:rFonts w:ascii="Arial Narrow" w:hAnsi="Arial Narrow"/>
                <w:b/>
                <w:sz w:val="24"/>
                <w:szCs w:val="28"/>
              </w:rPr>
            </w:pPr>
            <w:r w:rsidRPr="005542A9">
              <w:rPr>
                <w:rFonts w:ascii="Arial Narrow" w:hAnsi="Arial Narrow"/>
                <w:b/>
                <w:sz w:val="24"/>
                <w:szCs w:val="28"/>
                <w:lang w:val="cs-CZ"/>
              </w:rPr>
              <w:t>Zkvalitnění podmínek pro poskytování vzdělávání a služeb SŠ a ZŠ Beroun</w:t>
            </w:r>
          </w:p>
          <w:p w14:paraId="12BF23FE" w14:textId="5A0F0656" w:rsidR="001F793E" w:rsidRDefault="00867A44" w:rsidP="001F793E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5542A9">
              <w:rPr>
                <w:rFonts w:ascii="Arial Narrow" w:hAnsi="Arial Narrow"/>
                <w:lang w:val="cs-CZ"/>
              </w:rPr>
              <w:t>Ulice Karla Čapka, Beroun</w:t>
            </w:r>
          </w:p>
          <w:p w14:paraId="49D47521" w14:textId="77777777" w:rsidR="001F793E" w:rsidRDefault="001F793E" w:rsidP="00C7471A">
            <w:pPr>
              <w:jc w:val="center"/>
              <w:rPr>
                <w:rFonts w:ascii="Arial Narrow" w:hAnsi="Arial Narrow"/>
              </w:rPr>
            </w:pPr>
          </w:p>
          <w:p w14:paraId="769E531E" w14:textId="77777777" w:rsidR="001F793E" w:rsidRDefault="001F793E" w:rsidP="00C7471A">
            <w:pPr>
              <w:jc w:val="center"/>
              <w:rPr>
                <w:rFonts w:ascii="Arial Narrow" w:hAnsi="Arial Narrow"/>
              </w:rPr>
            </w:pPr>
          </w:p>
          <w:p w14:paraId="32E7A7D3" w14:textId="77777777" w:rsidR="001F793E" w:rsidRPr="001F793E" w:rsidRDefault="001F793E" w:rsidP="00C7471A">
            <w:pPr>
              <w:jc w:val="center"/>
              <w:rPr>
                <w:rFonts w:ascii="Arial Narrow" w:hAnsi="Arial Narrow"/>
              </w:rPr>
            </w:pPr>
          </w:p>
        </w:tc>
      </w:tr>
      <w:tr w:rsidR="002E0B3E" w14:paraId="164DD2B5" w14:textId="77777777" w:rsidTr="002E0B3E">
        <w:trPr>
          <w:trHeight w:hRule="exact" w:val="825"/>
        </w:trPr>
        <w:tc>
          <w:tcPr>
            <w:tcW w:w="10772" w:type="dxa"/>
            <w:gridSpan w:val="5"/>
            <w:shd w:val="clear" w:color="auto" w:fill="964591"/>
            <w:vAlign w:val="center"/>
          </w:tcPr>
          <w:p w14:paraId="2B166C84" w14:textId="77777777" w:rsidR="002E0B3E" w:rsidRPr="00E36222" w:rsidRDefault="002E0B3E" w:rsidP="00C7471A">
            <w:pPr>
              <w:jc w:val="center"/>
              <w:rPr>
                <w:rFonts w:ascii="Arial Narrow" w:hAnsi="Arial Narrow"/>
                <w:color w:val="FFFFFF" w:themeColor="background1"/>
                <w:sz w:val="48"/>
                <w:szCs w:val="48"/>
              </w:rPr>
            </w:pPr>
            <w:r>
              <w:rPr>
                <w:rFonts w:ascii="Arial Narrow" w:hAnsi="Arial Narrow"/>
                <w:color w:val="FFFFFF" w:themeColor="background1"/>
                <w:sz w:val="48"/>
                <w:szCs w:val="48"/>
              </w:rPr>
              <w:t>A – PRŮVODNÍ ZPRÁVA</w:t>
            </w:r>
          </w:p>
        </w:tc>
      </w:tr>
      <w:tr w:rsidR="002E0B3E" w14:paraId="06765872" w14:textId="77777777" w:rsidTr="002E0B3E">
        <w:trPr>
          <w:trHeight w:hRule="exact" w:val="1483"/>
        </w:trPr>
        <w:tc>
          <w:tcPr>
            <w:tcW w:w="10772" w:type="dxa"/>
            <w:gridSpan w:val="5"/>
            <w:vAlign w:val="center"/>
          </w:tcPr>
          <w:p w14:paraId="4299198F" w14:textId="00F0053D" w:rsidR="002E0B3E" w:rsidRPr="00FF5B8B" w:rsidRDefault="001F793E" w:rsidP="00C7471A">
            <w:pPr>
              <w:jc w:val="center"/>
              <w:rPr>
                <w:rFonts w:ascii="Arial Narrow" w:hAnsi="Arial Narrow"/>
                <w:b/>
                <w:sz w:val="20"/>
              </w:rPr>
            </w:pPr>
            <w:r w:rsidRPr="00FF5B8B">
              <w:rPr>
                <w:rFonts w:ascii="Arial Narrow" w:hAnsi="Arial Narrow"/>
                <w:b/>
                <w:sz w:val="20"/>
              </w:rPr>
              <w:t xml:space="preserve">PROJEKTOVÁ </w:t>
            </w:r>
            <w:r w:rsidR="004F4E0B" w:rsidRPr="00FF5B8B">
              <w:rPr>
                <w:rFonts w:ascii="Arial Narrow" w:hAnsi="Arial Narrow"/>
                <w:b/>
                <w:sz w:val="20"/>
              </w:rPr>
              <w:t xml:space="preserve">DOKUMENTACE PRO </w:t>
            </w:r>
            <w:r w:rsidR="00B418FF">
              <w:rPr>
                <w:rFonts w:ascii="Arial Narrow" w:hAnsi="Arial Narrow"/>
                <w:b/>
                <w:sz w:val="20"/>
              </w:rPr>
              <w:t>PROVÁDĚNÍ STAVBY</w:t>
            </w:r>
          </w:p>
        </w:tc>
      </w:tr>
      <w:tr w:rsidR="002E0B3E" w14:paraId="1F9182F2" w14:textId="77777777" w:rsidTr="002E0B3E">
        <w:trPr>
          <w:trHeight w:hRule="exact" w:val="493"/>
        </w:trPr>
        <w:tc>
          <w:tcPr>
            <w:tcW w:w="1021" w:type="dxa"/>
            <w:tcBorders>
              <w:bottom w:val="single" w:sz="4" w:space="0" w:color="964591"/>
            </w:tcBorders>
            <w:vAlign w:val="center"/>
          </w:tcPr>
          <w:p w14:paraId="052BCA8F" w14:textId="77777777" w:rsidR="002E0B3E" w:rsidRDefault="002E0B3E" w:rsidP="00C7471A"/>
        </w:tc>
        <w:tc>
          <w:tcPr>
            <w:tcW w:w="1749" w:type="dxa"/>
            <w:tcBorders>
              <w:bottom w:val="single" w:sz="4" w:space="0" w:color="964591"/>
            </w:tcBorders>
            <w:vAlign w:val="center"/>
          </w:tcPr>
          <w:p w14:paraId="7C068BD0" w14:textId="6C83A4BD" w:rsidR="002E0B3E" w:rsidRPr="00181F74" w:rsidRDefault="00552DAA" w:rsidP="00C7471A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4"/>
              </w:rPr>
              <w:t>0</w:t>
            </w:r>
            <w:r w:rsidR="00B418FF">
              <w:rPr>
                <w:rFonts w:ascii="Arial Narrow" w:hAnsi="Arial Narrow"/>
                <w:b/>
                <w:sz w:val="24"/>
              </w:rPr>
              <w:t>1</w:t>
            </w:r>
            <w:r w:rsidR="00043F3D">
              <w:rPr>
                <w:rFonts w:ascii="Arial Narrow" w:hAnsi="Arial Narrow"/>
                <w:b/>
                <w:sz w:val="24"/>
              </w:rPr>
              <w:t>/20</w:t>
            </w:r>
            <w:r w:rsidR="00CB2C8D">
              <w:rPr>
                <w:rFonts w:ascii="Arial Narrow" w:hAnsi="Arial Narrow"/>
                <w:b/>
                <w:sz w:val="24"/>
              </w:rPr>
              <w:t>2</w:t>
            </w:r>
            <w:r w:rsidR="00B418FF">
              <w:rPr>
                <w:rFonts w:ascii="Arial Narrow" w:hAnsi="Arial Narrow"/>
                <w:b/>
                <w:sz w:val="24"/>
              </w:rPr>
              <w:t>4</w:t>
            </w:r>
          </w:p>
        </w:tc>
        <w:tc>
          <w:tcPr>
            <w:tcW w:w="5596" w:type="dxa"/>
            <w:tcBorders>
              <w:bottom w:val="single" w:sz="4" w:space="0" w:color="964591"/>
            </w:tcBorders>
            <w:vAlign w:val="center"/>
          </w:tcPr>
          <w:p w14:paraId="222EAFCA" w14:textId="77777777" w:rsidR="002E0B3E" w:rsidRPr="00181F74" w:rsidRDefault="004F4E0B" w:rsidP="00C7471A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Jan Pešout</w:t>
            </w:r>
          </w:p>
        </w:tc>
        <w:tc>
          <w:tcPr>
            <w:tcW w:w="1385" w:type="dxa"/>
            <w:tcBorders>
              <w:bottom w:val="single" w:sz="4" w:space="0" w:color="964591"/>
            </w:tcBorders>
            <w:vAlign w:val="center"/>
          </w:tcPr>
          <w:p w14:paraId="741A8A5B" w14:textId="3C51CB10" w:rsidR="002E0B3E" w:rsidRPr="00181F74" w:rsidRDefault="002E0B3E" w:rsidP="00C7471A">
            <w:pPr>
              <w:jc w:val="right"/>
              <w:rPr>
                <w:rFonts w:ascii="Arial Narrow" w:hAnsi="Arial Narrow"/>
                <w:b/>
              </w:rPr>
            </w:pPr>
            <w:r w:rsidRPr="00181F74">
              <w:rPr>
                <w:rFonts w:ascii="Arial Narrow" w:hAnsi="Arial Narrow"/>
                <w:b/>
                <w:sz w:val="24"/>
              </w:rPr>
              <w:t>R.</w:t>
            </w:r>
            <w:r w:rsidR="00004BAD">
              <w:rPr>
                <w:rFonts w:ascii="Arial Narrow" w:hAnsi="Arial Narrow"/>
                <w:b/>
                <w:sz w:val="24"/>
              </w:rPr>
              <w:t>0</w:t>
            </w:r>
          </w:p>
        </w:tc>
        <w:tc>
          <w:tcPr>
            <w:tcW w:w="1021" w:type="dxa"/>
            <w:tcBorders>
              <w:bottom w:val="single" w:sz="4" w:space="0" w:color="964591"/>
            </w:tcBorders>
            <w:vAlign w:val="center"/>
          </w:tcPr>
          <w:p w14:paraId="393ACB2E" w14:textId="77777777" w:rsidR="002E0B3E" w:rsidRDefault="002E0B3E" w:rsidP="00C7471A"/>
        </w:tc>
      </w:tr>
      <w:tr w:rsidR="002E0B3E" w14:paraId="2B21E64A" w14:textId="77777777" w:rsidTr="002E0B3E">
        <w:trPr>
          <w:trHeight w:hRule="exact" w:val="430"/>
        </w:trPr>
        <w:tc>
          <w:tcPr>
            <w:tcW w:w="1021" w:type="dxa"/>
            <w:tcBorders>
              <w:top w:val="single" w:sz="4" w:space="0" w:color="964591"/>
            </w:tcBorders>
            <w:vAlign w:val="center"/>
          </w:tcPr>
          <w:p w14:paraId="2C595296" w14:textId="77777777" w:rsidR="002E0B3E" w:rsidRDefault="002E0B3E" w:rsidP="00C7471A"/>
        </w:tc>
        <w:tc>
          <w:tcPr>
            <w:tcW w:w="1749" w:type="dxa"/>
            <w:tcBorders>
              <w:top w:val="single" w:sz="4" w:space="0" w:color="964591"/>
            </w:tcBorders>
            <w:vAlign w:val="center"/>
          </w:tcPr>
          <w:p w14:paraId="79C201B5" w14:textId="77777777" w:rsidR="002E0B3E" w:rsidRDefault="002E0B3E" w:rsidP="00C7471A">
            <w:r>
              <w:rPr>
                <w:rFonts w:ascii="Arial Narrow" w:hAnsi="Arial Narrow"/>
                <w:sz w:val="18"/>
              </w:rPr>
              <w:t>DATUM</w:t>
            </w:r>
          </w:p>
        </w:tc>
        <w:tc>
          <w:tcPr>
            <w:tcW w:w="5596" w:type="dxa"/>
            <w:tcBorders>
              <w:top w:val="single" w:sz="4" w:space="0" w:color="964591"/>
            </w:tcBorders>
            <w:vAlign w:val="center"/>
          </w:tcPr>
          <w:p w14:paraId="22C865F5" w14:textId="77777777" w:rsidR="002E0B3E" w:rsidRPr="00181F74" w:rsidRDefault="002E0B3E" w:rsidP="00C7471A">
            <w:pPr>
              <w:jc w:val="center"/>
              <w:rPr>
                <w:rFonts w:ascii="Arial Narrow" w:hAnsi="Arial Narrow"/>
              </w:rPr>
            </w:pPr>
            <w:r w:rsidRPr="00181F74">
              <w:rPr>
                <w:rFonts w:ascii="Arial Narrow" w:hAnsi="Arial Narrow"/>
                <w:sz w:val="18"/>
              </w:rPr>
              <w:t>VYPRACOVAL</w:t>
            </w:r>
          </w:p>
        </w:tc>
        <w:tc>
          <w:tcPr>
            <w:tcW w:w="1385" w:type="dxa"/>
            <w:tcBorders>
              <w:top w:val="single" w:sz="4" w:space="0" w:color="964591"/>
            </w:tcBorders>
            <w:vAlign w:val="center"/>
          </w:tcPr>
          <w:p w14:paraId="7CFC1C60" w14:textId="77777777" w:rsidR="002E0B3E" w:rsidRDefault="002E0B3E" w:rsidP="00C7471A">
            <w:pPr>
              <w:jc w:val="right"/>
            </w:pPr>
            <w:r>
              <w:rPr>
                <w:rFonts w:ascii="Arial Narrow" w:hAnsi="Arial Narrow"/>
                <w:sz w:val="18"/>
              </w:rPr>
              <w:t>REVIZE</w:t>
            </w:r>
          </w:p>
        </w:tc>
        <w:tc>
          <w:tcPr>
            <w:tcW w:w="1021" w:type="dxa"/>
            <w:tcBorders>
              <w:top w:val="single" w:sz="4" w:space="0" w:color="964591"/>
            </w:tcBorders>
            <w:vAlign w:val="center"/>
          </w:tcPr>
          <w:p w14:paraId="6ED98DCD" w14:textId="77777777" w:rsidR="002E0B3E" w:rsidRDefault="002E0B3E" w:rsidP="00C7471A"/>
        </w:tc>
      </w:tr>
      <w:tr w:rsidR="002E0B3E" w14:paraId="7A2F0731" w14:textId="77777777" w:rsidTr="002E0B3E">
        <w:trPr>
          <w:trHeight w:hRule="exact" w:val="1247"/>
        </w:trPr>
        <w:tc>
          <w:tcPr>
            <w:tcW w:w="10772" w:type="dxa"/>
            <w:gridSpan w:val="5"/>
            <w:tcBorders>
              <w:bottom w:val="dotted" w:sz="4" w:space="0" w:color="964591"/>
            </w:tcBorders>
            <w:vAlign w:val="center"/>
          </w:tcPr>
          <w:p w14:paraId="4E8C5F40" w14:textId="77777777" w:rsidR="002E0B3E" w:rsidRDefault="002E0B3E" w:rsidP="00C7471A"/>
        </w:tc>
      </w:tr>
      <w:tr w:rsidR="002E0B3E" w14:paraId="5733A820" w14:textId="77777777" w:rsidTr="002E0B3E">
        <w:trPr>
          <w:trHeight w:hRule="exact" w:val="696"/>
        </w:trPr>
        <w:tc>
          <w:tcPr>
            <w:tcW w:w="10772" w:type="dxa"/>
            <w:gridSpan w:val="5"/>
            <w:tcBorders>
              <w:top w:val="dotted" w:sz="4" w:space="0" w:color="964591"/>
            </w:tcBorders>
            <w:vAlign w:val="bottom"/>
          </w:tcPr>
          <w:p w14:paraId="7933E70C" w14:textId="7F30FE4A" w:rsidR="002E0B3E" w:rsidRPr="007F3B16" w:rsidRDefault="002E0B3E" w:rsidP="00C7471A">
            <w:pPr>
              <w:jc w:val="center"/>
              <w:rPr>
                <w:rFonts w:ascii="Arial Narrow" w:hAnsi="Arial Narrow"/>
              </w:rPr>
            </w:pPr>
            <w:r w:rsidRPr="007F3B16">
              <w:rPr>
                <w:rFonts w:ascii="Arial Narrow" w:hAnsi="Arial Narrow"/>
                <w:b/>
                <w:sz w:val="18"/>
              </w:rPr>
              <w:t xml:space="preserve">DPU REVIT </w:t>
            </w:r>
            <w:proofErr w:type="spellStart"/>
            <w:r w:rsidRPr="007F3B16">
              <w:rPr>
                <w:rFonts w:ascii="Arial Narrow" w:hAnsi="Arial Narrow"/>
                <w:b/>
                <w:sz w:val="18"/>
              </w:rPr>
              <w:t>s.r.o.</w:t>
            </w:r>
            <w:proofErr w:type="spellEnd"/>
            <w:r w:rsidRPr="007F3B16">
              <w:rPr>
                <w:rFonts w:ascii="Arial Narrow" w:hAnsi="Arial Narrow"/>
                <w:sz w:val="18"/>
              </w:rPr>
              <w:t xml:space="preserve">, </w:t>
            </w:r>
            <w:proofErr w:type="spellStart"/>
            <w:r w:rsidR="00CB2C8D">
              <w:rPr>
                <w:rFonts w:ascii="Arial Narrow" w:hAnsi="Arial Narrow"/>
                <w:sz w:val="18"/>
              </w:rPr>
              <w:t>Běchovická</w:t>
            </w:r>
            <w:proofErr w:type="spellEnd"/>
            <w:r w:rsidR="00CB2C8D">
              <w:rPr>
                <w:rFonts w:ascii="Arial Narrow" w:hAnsi="Arial Narrow"/>
                <w:sz w:val="18"/>
              </w:rPr>
              <w:t xml:space="preserve"> 701/26</w:t>
            </w:r>
            <w:r w:rsidRPr="007F3B16">
              <w:rPr>
                <w:rFonts w:ascii="Arial Narrow" w:hAnsi="Arial Narrow"/>
                <w:sz w:val="18"/>
              </w:rPr>
              <w:t>, 1</w:t>
            </w:r>
            <w:r w:rsidR="00CB2C8D">
              <w:rPr>
                <w:rFonts w:ascii="Arial Narrow" w:hAnsi="Arial Narrow"/>
                <w:sz w:val="18"/>
              </w:rPr>
              <w:t>0</w:t>
            </w:r>
            <w:r w:rsidRPr="007F3B16">
              <w:rPr>
                <w:rFonts w:ascii="Arial Narrow" w:hAnsi="Arial Narrow"/>
                <w:sz w:val="18"/>
              </w:rPr>
              <w:t>0 00 Praha 1</w:t>
            </w:r>
            <w:r w:rsidR="00CB2C8D">
              <w:rPr>
                <w:rFonts w:ascii="Arial Narrow" w:hAnsi="Arial Narrow"/>
                <w:sz w:val="18"/>
              </w:rPr>
              <w:t>0</w:t>
            </w:r>
            <w:r w:rsidRPr="007F3B16">
              <w:rPr>
                <w:rFonts w:ascii="Arial Narrow" w:hAnsi="Arial Narrow"/>
                <w:sz w:val="18"/>
              </w:rPr>
              <w:t xml:space="preserve"> - </w:t>
            </w:r>
            <w:proofErr w:type="spellStart"/>
            <w:r w:rsidRPr="007F3B16">
              <w:rPr>
                <w:rFonts w:ascii="Arial Narrow" w:hAnsi="Arial Narrow"/>
                <w:sz w:val="18"/>
              </w:rPr>
              <w:t>St</w:t>
            </w:r>
            <w:r w:rsidR="00CB2C8D">
              <w:rPr>
                <w:rFonts w:ascii="Arial Narrow" w:hAnsi="Arial Narrow"/>
                <w:sz w:val="18"/>
              </w:rPr>
              <w:t>rašnice</w:t>
            </w:r>
            <w:proofErr w:type="spellEnd"/>
            <w:r w:rsidRPr="007F3B16">
              <w:rPr>
                <w:rFonts w:ascii="Arial Narrow" w:hAnsi="Arial Narrow"/>
                <w:sz w:val="18"/>
              </w:rPr>
              <w:t>, IČ: 287 11 335, DIČ: CZ28711335, www.dpurevit.cz</w:t>
            </w:r>
          </w:p>
        </w:tc>
      </w:tr>
    </w:tbl>
    <w:p w14:paraId="73C5BBB3" w14:textId="77777777" w:rsidR="00597D09" w:rsidRPr="002E0B3E" w:rsidRDefault="00597D09" w:rsidP="002E0B3E">
      <w:pPr>
        <w:sectPr w:rsidR="00597D09" w:rsidRPr="002E0B3E" w:rsidSect="00C2006F">
          <w:headerReference w:type="default" r:id="rId10"/>
          <w:footerReference w:type="default" r:id="rId11"/>
          <w:pgSz w:w="11906" w:h="16838" w:code="9"/>
          <w:pgMar w:top="567" w:right="567" w:bottom="567" w:left="567" w:header="709" w:footer="709" w:gutter="0"/>
          <w:cols w:space="708"/>
          <w:titlePg/>
          <w:docGrid w:linePitch="360"/>
        </w:sectPr>
      </w:pPr>
    </w:p>
    <w:p w14:paraId="44263189" w14:textId="77777777" w:rsidR="001F793E" w:rsidRPr="001F793E" w:rsidRDefault="005B1D5D" w:rsidP="001F793E">
      <w:pPr>
        <w:pStyle w:val="Nadpis1"/>
        <w:ind w:left="360" w:hanging="360"/>
      </w:pPr>
      <w:r>
        <w:lastRenderedPageBreak/>
        <w:t>Identifikační údaje</w:t>
      </w:r>
    </w:p>
    <w:p w14:paraId="08471D74" w14:textId="77777777" w:rsidR="005B1D5D" w:rsidRDefault="005B1D5D" w:rsidP="005B1D5D">
      <w:pPr>
        <w:pStyle w:val="Nadpis2"/>
        <w:ind w:left="284" w:hanging="284"/>
      </w:pPr>
      <w:r>
        <w:t>Údaje o stavbě</w:t>
      </w:r>
    </w:p>
    <w:p w14:paraId="2B41A5F6" w14:textId="77777777" w:rsidR="0038450E" w:rsidRPr="0038450E" w:rsidRDefault="00677225" w:rsidP="0038450E">
      <w:pPr>
        <w:pStyle w:val="Odstavecseseznamem"/>
        <w:numPr>
          <w:ilvl w:val="0"/>
          <w:numId w:val="33"/>
        </w:numPr>
        <w:spacing w:line="276" w:lineRule="auto"/>
        <w:ind w:left="284" w:hanging="284"/>
        <w:rPr>
          <w:i/>
          <w:u w:val="single"/>
          <w:lang w:val="cs-CZ"/>
        </w:rPr>
      </w:pPr>
      <w:r w:rsidRPr="0038450E">
        <w:rPr>
          <w:i/>
          <w:u w:val="single"/>
          <w:lang w:val="cs-CZ"/>
        </w:rPr>
        <w:t>n</w:t>
      </w:r>
      <w:r w:rsidR="005B1D5D" w:rsidRPr="0038450E">
        <w:rPr>
          <w:i/>
          <w:u w:val="single"/>
          <w:lang w:val="cs-CZ"/>
        </w:rPr>
        <w:t>ázev stavby</w:t>
      </w:r>
    </w:p>
    <w:p w14:paraId="10889866" w14:textId="1434D231" w:rsidR="005B1D5D" w:rsidRDefault="00867A44" w:rsidP="0038450E">
      <w:pPr>
        <w:spacing w:line="276" w:lineRule="auto"/>
        <w:rPr>
          <w:lang w:val="cs-CZ"/>
        </w:rPr>
      </w:pPr>
      <w:r w:rsidRPr="005542A9">
        <w:rPr>
          <w:lang w:val="cs-CZ"/>
        </w:rPr>
        <w:t>Zkvalitnění podmínek pro poskytování vzdělávání a služeb SŠ a ZŠ Beroun</w:t>
      </w:r>
    </w:p>
    <w:p w14:paraId="634B4636" w14:textId="77777777" w:rsidR="0038450E" w:rsidRDefault="00677225" w:rsidP="0038450E">
      <w:pPr>
        <w:pStyle w:val="Odstavecseseznamem"/>
        <w:numPr>
          <w:ilvl w:val="0"/>
          <w:numId w:val="33"/>
        </w:numPr>
        <w:spacing w:line="276" w:lineRule="auto"/>
        <w:ind w:left="284" w:hanging="284"/>
        <w:rPr>
          <w:lang w:val="cs-CZ"/>
        </w:rPr>
      </w:pPr>
      <w:r w:rsidRPr="0038450E">
        <w:rPr>
          <w:i/>
          <w:u w:val="single"/>
          <w:lang w:val="cs-CZ"/>
        </w:rPr>
        <w:t>m</w:t>
      </w:r>
      <w:r w:rsidR="004A4CB6" w:rsidRPr="0038450E">
        <w:rPr>
          <w:i/>
          <w:u w:val="single"/>
          <w:lang w:val="cs-CZ"/>
        </w:rPr>
        <w:t>ísto stavby</w:t>
      </w:r>
      <w:r w:rsidR="0038450E" w:rsidRPr="0038450E">
        <w:rPr>
          <w:i/>
          <w:u w:val="single"/>
          <w:lang w:val="cs-CZ"/>
        </w:rPr>
        <w:t xml:space="preserve"> (adresa, čísla popisná, katastrální území, parcelní čísla pozemků)</w:t>
      </w:r>
    </w:p>
    <w:p w14:paraId="59D1788E" w14:textId="0F5EC6B4" w:rsidR="005B1D5D" w:rsidRDefault="00867A44" w:rsidP="00043F3D">
      <w:pPr>
        <w:spacing w:line="276" w:lineRule="auto"/>
        <w:rPr>
          <w:lang w:val="cs-CZ"/>
        </w:rPr>
      </w:pPr>
      <w:r w:rsidRPr="00867A44">
        <w:rPr>
          <w:lang w:val="cs-CZ"/>
        </w:rPr>
        <w:t xml:space="preserve">Karla Čapka 1457, 266 01 </w:t>
      </w:r>
      <w:proofErr w:type="gramStart"/>
      <w:r w:rsidRPr="00867A44">
        <w:rPr>
          <w:lang w:val="cs-CZ"/>
        </w:rPr>
        <w:t>Beroun - Město</w:t>
      </w:r>
      <w:proofErr w:type="gramEnd"/>
      <w:r w:rsidRPr="00867A44">
        <w:rPr>
          <w:lang w:val="cs-CZ"/>
        </w:rPr>
        <w:t xml:space="preserve">, </w:t>
      </w:r>
      <w:proofErr w:type="spellStart"/>
      <w:r w:rsidRPr="00867A44">
        <w:rPr>
          <w:lang w:val="cs-CZ"/>
        </w:rPr>
        <w:t>st.p.č</w:t>
      </w:r>
      <w:proofErr w:type="spellEnd"/>
      <w:r w:rsidRPr="00867A44">
        <w:rPr>
          <w:lang w:val="cs-CZ"/>
        </w:rPr>
        <w:t xml:space="preserve">. 4367, </w:t>
      </w:r>
      <w:proofErr w:type="spellStart"/>
      <w:r w:rsidRPr="00867A44">
        <w:rPr>
          <w:lang w:val="cs-CZ"/>
        </w:rPr>
        <w:t>p.p.č</w:t>
      </w:r>
      <w:proofErr w:type="spellEnd"/>
      <w:r w:rsidRPr="00867A44">
        <w:rPr>
          <w:lang w:val="cs-CZ"/>
        </w:rPr>
        <w:t xml:space="preserve">. 2672, 2673 a 2674/2 vše </w:t>
      </w:r>
      <w:proofErr w:type="spellStart"/>
      <w:r w:rsidRPr="00867A44">
        <w:rPr>
          <w:lang w:val="cs-CZ"/>
        </w:rPr>
        <w:t>k.ú</w:t>
      </w:r>
      <w:proofErr w:type="spellEnd"/>
      <w:r w:rsidRPr="00867A44">
        <w:rPr>
          <w:lang w:val="cs-CZ"/>
        </w:rPr>
        <w:t>. Beroun</w:t>
      </w:r>
    </w:p>
    <w:p w14:paraId="40A83636" w14:textId="77777777" w:rsidR="00B167EB" w:rsidRDefault="00B167EB" w:rsidP="00043F3D">
      <w:pPr>
        <w:spacing w:line="276" w:lineRule="auto"/>
        <w:rPr>
          <w:lang w:val="cs-CZ"/>
        </w:rPr>
      </w:pPr>
    </w:p>
    <w:p w14:paraId="1AA2CDFB" w14:textId="50E8EFF1" w:rsidR="00395AB9" w:rsidRDefault="00395AB9" w:rsidP="005B1D5D">
      <w:pPr>
        <w:pStyle w:val="Nadpis2"/>
        <w:ind w:left="284" w:hanging="284"/>
      </w:pPr>
      <w:r>
        <w:t xml:space="preserve">Údaje o </w:t>
      </w:r>
      <w:r w:rsidR="00B418FF">
        <w:t>stavebníkovi</w:t>
      </w:r>
    </w:p>
    <w:p w14:paraId="72C4DE7D" w14:textId="77777777" w:rsidR="00677225" w:rsidRPr="00276475" w:rsidRDefault="00677225" w:rsidP="00677225">
      <w:pPr>
        <w:pStyle w:val="Odstavecseseznamem"/>
        <w:numPr>
          <w:ilvl w:val="0"/>
          <w:numId w:val="24"/>
        </w:numPr>
        <w:spacing w:line="276" w:lineRule="auto"/>
        <w:ind w:left="336"/>
        <w:rPr>
          <w:i/>
          <w:u w:val="single"/>
          <w:lang w:val="cs-CZ"/>
        </w:rPr>
      </w:pPr>
      <w:r>
        <w:rPr>
          <w:i/>
          <w:u w:val="single"/>
          <w:lang w:val="cs-CZ"/>
        </w:rPr>
        <w:t>jméno, příjmení a místo trvalého pobytu (fyzická osoba) nebo</w:t>
      </w:r>
    </w:p>
    <w:p w14:paraId="0598461E" w14:textId="77777777" w:rsidR="004E2F94" w:rsidRDefault="004E2F94" w:rsidP="004E2F94">
      <w:pPr>
        <w:spacing w:line="276" w:lineRule="auto"/>
        <w:ind w:left="284" w:hanging="284"/>
        <w:rPr>
          <w:i/>
          <w:u w:val="single"/>
          <w:lang w:val="cs-CZ"/>
        </w:rPr>
      </w:pPr>
    </w:p>
    <w:p w14:paraId="3DC6A52C" w14:textId="77777777" w:rsidR="00677225" w:rsidRPr="004E2F94" w:rsidRDefault="004E2F94" w:rsidP="004E2F94">
      <w:pPr>
        <w:spacing w:line="276" w:lineRule="auto"/>
        <w:ind w:left="284" w:hanging="284"/>
        <w:rPr>
          <w:i/>
          <w:u w:val="single"/>
          <w:lang w:val="cs-CZ"/>
        </w:rPr>
      </w:pPr>
      <w:r w:rsidRPr="004E2F94">
        <w:rPr>
          <w:i/>
          <w:u w:val="single"/>
          <w:lang w:val="cs-CZ"/>
        </w:rPr>
        <w:t>b)</w:t>
      </w:r>
      <w:r>
        <w:rPr>
          <w:i/>
          <w:u w:val="single"/>
          <w:lang w:val="cs-CZ"/>
        </w:rPr>
        <w:t xml:space="preserve">  </w:t>
      </w:r>
      <w:r w:rsidRPr="004E2F94">
        <w:rPr>
          <w:i/>
          <w:u w:val="single"/>
          <w:lang w:val="cs-CZ"/>
        </w:rPr>
        <w:t>jméno, příjmení, identifikační číslo osoby, místo podnikání (fyzická osoba podnikající, pokud záměr souvisí s její podnikatelskou činností) nebo</w:t>
      </w:r>
    </w:p>
    <w:p w14:paraId="08BB4C46" w14:textId="77777777" w:rsidR="00C62C7D" w:rsidRDefault="00C62C7D" w:rsidP="00C62C7D">
      <w:pPr>
        <w:pStyle w:val="Odstavecseseznamem"/>
        <w:spacing w:line="276" w:lineRule="auto"/>
        <w:ind w:left="336"/>
        <w:rPr>
          <w:i/>
          <w:u w:val="single"/>
          <w:lang w:val="cs-CZ"/>
        </w:rPr>
      </w:pPr>
    </w:p>
    <w:p w14:paraId="1469D141" w14:textId="77777777" w:rsidR="00C62C7D" w:rsidRPr="004E2F94" w:rsidRDefault="004E2F94" w:rsidP="004E2F94">
      <w:pPr>
        <w:spacing w:line="276" w:lineRule="auto"/>
        <w:ind w:left="284" w:hanging="284"/>
        <w:rPr>
          <w:i/>
          <w:u w:val="single"/>
          <w:lang w:val="cs-CZ"/>
        </w:rPr>
      </w:pPr>
      <w:r>
        <w:rPr>
          <w:i/>
          <w:u w:val="single"/>
          <w:lang w:val="cs-CZ"/>
        </w:rPr>
        <w:t xml:space="preserve">c) </w:t>
      </w:r>
      <w:r w:rsidRPr="004E2F94">
        <w:rPr>
          <w:i/>
          <w:u w:val="single"/>
          <w:lang w:val="cs-CZ"/>
        </w:rPr>
        <w:t>obchodní firma nebo název, identifikační číslo osoby, adresa sídla (právnická osoba)</w:t>
      </w:r>
    </w:p>
    <w:p w14:paraId="4D192A4D" w14:textId="77777777" w:rsidR="00867A44" w:rsidRDefault="00867A44" w:rsidP="00867A44">
      <w:pPr>
        <w:spacing w:line="276" w:lineRule="auto"/>
        <w:rPr>
          <w:lang w:val="cs-CZ"/>
        </w:rPr>
      </w:pPr>
      <w:r w:rsidRPr="00FA77AE">
        <w:rPr>
          <w:lang w:val="cs-CZ"/>
        </w:rPr>
        <w:t>Střední škola a Základní škola Beroun, příspěvková organizace</w:t>
      </w:r>
      <w:r>
        <w:rPr>
          <w:lang w:val="cs-CZ"/>
        </w:rPr>
        <w:t xml:space="preserve">, IČ </w:t>
      </w:r>
      <w:r w:rsidRPr="00B06052">
        <w:rPr>
          <w:lang w:val="cs-CZ"/>
        </w:rPr>
        <w:t>70841446</w:t>
      </w:r>
      <w:r>
        <w:rPr>
          <w:lang w:val="cs-CZ"/>
        </w:rPr>
        <w:t xml:space="preserve">, </w:t>
      </w:r>
      <w:r w:rsidRPr="00FA77AE">
        <w:rPr>
          <w:lang w:val="cs-CZ"/>
        </w:rPr>
        <w:t>Karla Čapka 1457,</w:t>
      </w:r>
    </w:p>
    <w:p w14:paraId="3A8D6A74" w14:textId="5978A968" w:rsidR="00395AB9" w:rsidRDefault="00867A44" w:rsidP="00867A44">
      <w:pPr>
        <w:spacing w:line="276" w:lineRule="auto"/>
        <w:ind w:left="2160" w:hanging="2160"/>
        <w:rPr>
          <w:lang w:val="cs-CZ"/>
        </w:rPr>
      </w:pPr>
      <w:r w:rsidRPr="00FA77AE">
        <w:rPr>
          <w:lang w:val="cs-CZ"/>
        </w:rPr>
        <w:t xml:space="preserve">266 01 Beroun </w:t>
      </w:r>
      <w:r>
        <w:rPr>
          <w:lang w:val="cs-CZ"/>
        </w:rPr>
        <w:t>–</w:t>
      </w:r>
      <w:r w:rsidRPr="00FA77AE">
        <w:rPr>
          <w:lang w:val="cs-CZ"/>
        </w:rPr>
        <w:t xml:space="preserve"> Město</w:t>
      </w:r>
    </w:p>
    <w:p w14:paraId="4D8DF171" w14:textId="77777777" w:rsidR="00867A44" w:rsidRDefault="00867A44" w:rsidP="00867A44">
      <w:pPr>
        <w:spacing w:line="276" w:lineRule="auto"/>
        <w:ind w:left="2160" w:hanging="2160"/>
        <w:rPr>
          <w:lang w:val="cs-CZ"/>
        </w:rPr>
      </w:pPr>
    </w:p>
    <w:p w14:paraId="66D5A7E4" w14:textId="4B93E1B5" w:rsidR="00395AB9" w:rsidRDefault="00395AB9" w:rsidP="00395AB9">
      <w:pPr>
        <w:pStyle w:val="Nadpis2"/>
        <w:ind w:left="284" w:hanging="284"/>
      </w:pPr>
      <w:r>
        <w:t xml:space="preserve">Údaje o zpracovateli </w:t>
      </w:r>
      <w:r w:rsidR="00B418FF">
        <w:t xml:space="preserve">projektové </w:t>
      </w:r>
      <w:r>
        <w:t>dokumentace</w:t>
      </w:r>
    </w:p>
    <w:p w14:paraId="2D96BB82" w14:textId="77777777" w:rsidR="00276475" w:rsidRPr="00276475" w:rsidRDefault="004E2F94" w:rsidP="004E2F94">
      <w:pPr>
        <w:pStyle w:val="Odstavecseseznamem"/>
        <w:numPr>
          <w:ilvl w:val="0"/>
          <w:numId w:val="31"/>
        </w:numPr>
        <w:spacing w:line="276" w:lineRule="auto"/>
        <w:ind w:left="284" w:hanging="284"/>
        <w:rPr>
          <w:i/>
          <w:u w:val="single"/>
          <w:lang w:val="cs-CZ"/>
        </w:rPr>
      </w:pPr>
      <w:bookmarkStart w:id="0" w:name="_Hlk173836700"/>
      <w:r w:rsidRPr="004E2F94">
        <w:rPr>
          <w:i/>
          <w:u w:val="single"/>
          <w:lang w:val="cs-CZ"/>
        </w:rPr>
        <w:t>jméno, příjmení, obchodní firma, identifikační číslo osoby, místo podnikání (fyzická osoba podnikající) nebo obchodní firma nebo název, identifikační číslo osoby, adresa sídla (právnická osoba),</w:t>
      </w:r>
    </w:p>
    <w:bookmarkEnd w:id="0"/>
    <w:p w14:paraId="0AA4305D" w14:textId="13F770A1" w:rsidR="00276475" w:rsidRDefault="00276475" w:rsidP="00276475">
      <w:pPr>
        <w:spacing w:line="276" w:lineRule="auto"/>
        <w:rPr>
          <w:lang w:val="cs-CZ"/>
        </w:rPr>
      </w:pPr>
      <w:r w:rsidRPr="00276475">
        <w:rPr>
          <w:lang w:val="cs-CZ"/>
        </w:rPr>
        <w:t xml:space="preserve">DPU REVIT s.r.o., </w:t>
      </w:r>
      <w:r w:rsidR="005154D5" w:rsidRPr="00276475">
        <w:rPr>
          <w:lang w:val="cs-CZ"/>
        </w:rPr>
        <w:t>IČ 28711335</w:t>
      </w:r>
      <w:r w:rsidR="005154D5">
        <w:rPr>
          <w:lang w:val="cs-CZ"/>
        </w:rPr>
        <w:t xml:space="preserve">, </w:t>
      </w:r>
      <w:r w:rsidR="00CB2C8D">
        <w:rPr>
          <w:lang w:val="cs-CZ"/>
        </w:rPr>
        <w:t>Běchovická 701/26</w:t>
      </w:r>
      <w:r w:rsidR="005154D5">
        <w:rPr>
          <w:lang w:val="cs-CZ"/>
        </w:rPr>
        <w:t>, 1</w:t>
      </w:r>
      <w:r w:rsidR="00CB2C8D">
        <w:rPr>
          <w:lang w:val="cs-CZ"/>
        </w:rPr>
        <w:t>0</w:t>
      </w:r>
      <w:r w:rsidR="005154D5">
        <w:rPr>
          <w:lang w:val="cs-CZ"/>
        </w:rPr>
        <w:t>0 00 Praha 1</w:t>
      </w:r>
      <w:r w:rsidR="00CB2C8D">
        <w:rPr>
          <w:lang w:val="cs-CZ"/>
        </w:rPr>
        <w:t>0 - Strašnice</w:t>
      </w:r>
    </w:p>
    <w:p w14:paraId="57E013DC" w14:textId="77777777" w:rsidR="00276475" w:rsidRPr="00276475" w:rsidRDefault="00276475" w:rsidP="00C62C7D">
      <w:pPr>
        <w:pStyle w:val="Odstavecseseznamem"/>
        <w:numPr>
          <w:ilvl w:val="0"/>
          <w:numId w:val="31"/>
        </w:numPr>
        <w:spacing w:line="276" w:lineRule="auto"/>
        <w:ind w:left="336"/>
        <w:rPr>
          <w:i/>
          <w:u w:val="single"/>
          <w:lang w:val="cs-CZ"/>
        </w:rPr>
      </w:pPr>
      <w:r w:rsidRPr="00276475">
        <w:rPr>
          <w:i/>
          <w:u w:val="single"/>
          <w:lang w:val="cs-CZ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autorizace:</w:t>
      </w:r>
    </w:p>
    <w:p w14:paraId="4A66C1FA" w14:textId="77777777" w:rsidR="00276475" w:rsidRPr="00276475" w:rsidRDefault="00276475" w:rsidP="00276475">
      <w:pPr>
        <w:spacing w:line="276" w:lineRule="auto"/>
        <w:rPr>
          <w:lang w:val="cs-CZ"/>
        </w:rPr>
      </w:pPr>
      <w:r w:rsidRPr="00276475">
        <w:rPr>
          <w:lang w:val="cs-CZ"/>
        </w:rPr>
        <w:t>Ing. Marian Trubiroha, ČKAIT 040 1952 – autorizovaný inženýr v oboru pozemní stavby</w:t>
      </w:r>
    </w:p>
    <w:p w14:paraId="632C729A" w14:textId="77777777" w:rsidR="00276475" w:rsidRPr="00276475" w:rsidRDefault="00276475" w:rsidP="00C62C7D">
      <w:pPr>
        <w:pStyle w:val="Odstavecseseznamem"/>
        <w:numPr>
          <w:ilvl w:val="0"/>
          <w:numId w:val="31"/>
        </w:numPr>
        <w:spacing w:line="276" w:lineRule="auto"/>
        <w:ind w:left="336"/>
        <w:rPr>
          <w:i/>
          <w:u w:val="single"/>
          <w:lang w:val="cs-CZ"/>
        </w:rPr>
      </w:pPr>
      <w:r w:rsidRPr="00276475">
        <w:rPr>
          <w:i/>
          <w:u w:val="single"/>
          <w:lang w:val="cs-CZ"/>
        </w:rPr>
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autorizace:</w:t>
      </w:r>
    </w:p>
    <w:p w14:paraId="3B357588" w14:textId="2A5CF262" w:rsidR="00276475" w:rsidRDefault="00276475" w:rsidP="00276475">
      <w:pPr>
        <w:spacing w:line="276" w:lineRule="auto"/>
        <w:rPr>
          <w:lang w:val="cs-CZ"/>
        </w:rPr>
      </w:pPr>
      <w:r w:rsidRPr="0007146F">
        <w:rPr>
          <w:lang w:val="cs-CZ"/>
        </w:rPr>
        <w:t>Ing. Marian Trubiroha, ČKAIT 040 1952 – autorizovaný inženýr v oboru pozemní stavby</w:t>
      </w:r>
    </w:p>
    <w:p w14:paraId="4ACB74CA" w14:textId="24411B48" w:rsidR="00FE195A" w:rsidRPr="0007146F" w:rsidRDefault="00FE195A" w:rsidP="00276475">
      <w:pPr>
        <w:spacing w:line="276" w:lineRule="auto"/>
        <w:rPr>
          <w:lang w:val="cs-CZ"/>
        </w:rPr>
      </w:pPr>
      <w:r>
        <w:rPr>
          <w:lang w:val="cs-CZ"/>
        </w:rPr>
        <w:t xml:space="preserve">Ing. </w:t>
      </w:r>
      <w:r w:rsidR="00867A44">
        <w:rPr>
          <w:lang w:val="cs-CZ"/>
        </w:rPr>
        <w:t>Petr</w:t>
      </w:r>
      <w:r>
        <w:rPr>
          <w:lang w:val="cs-CZ"/>
        </w:rPr>
        <w:t xml:space="preserve"> </w:t>
      </w:r>
      <w:r w:rsidR="00867A44">
        <w:rPr>
          <w:lang w:val="cs-CZ"/>
        </w:rPr>
        <w:t>Hampl</w:t>
      </w:r>
      <w:r>
        <w:rPr>
          <w:lang w:val="cs-CZ"/>
        </w:rPr>
        <w:t xml:space="preserve">, ČKAIT </w:t>
      </w:r>
      <w:r w:rsidR="00867A44">
        <w:rPr>
          <w:lang w:val="cs-CZ"/>
        </w:rPr>
        <w:t>030</w:t>
      </w:r>
      <w:r>
        <w:rPr>
          <w:lang w:val="cs-CZ"/>
        </w:rPr>
        <w:t xml:space="preserve"> </w:t>
      </w:r>
      <w:r w:rsidR="00867A44">
        <w:rPr>
          <w:lang w:val="cs-CZ"/>
        </w:rPr>
        <w:t>0703</w:t>
      </w:r>
      <w:r>
        <w:rPr>
          <w:lang w:val="cs-CZ"/>
        </w:rPr>
        <w:t xml:space="preserve"> - </w:t>
      </w:r>
      <w:r w:rsidRPr="0007146F">
        <w:rPr>
          <w:lang w:val="cs-CZ"/>
        </w:rPr>
        <w:t>autorizovaný inženýr v</w:t>
      </w:r>
      <w:r>
        <w:rPr>
          <w:lang w:val="cs-CZ"/>
        </w:rPr>
        <w:t> </w:t>
      </w:r>
      <w:r w:rsidRPr="0007146F">
        <w:rPr>
          <w:lang w:val="cs-CZ"/>
        </w:rPr>
        <w:t>oboru</w:t>
      </w:r>
      <w:r>
        <w:rPr>
          <w:lang w:val="cs-CZ"/>
        </w:rPr>
        <w:t xml:space="preserve"> statika a dynamika staveb</w:t>
      </w:r>
    </w:p>
    <w:p w14:paraId="6A40D649" w14:textId="16DA328C" w:rsidR="00984EE6" w:rsidRDefault="00867A44" w:rsidP="007C6CF8">
      <w:pPr>
        <w:spacing w:line="276" w:lineRule="auto"/>
        <w:rPr>
          <w:lang w:val="cs-CZ"/>
        </w:rPr>
      </w:pPr>
      <w:r w:rsidRPr="0007146F">
        <w:rPr>
          <w:lang w:val="cs-CZ"/>
        </w:rPr>
        <w:lastRenderedPageBreak/>
        <w:t xml:space="preserve">Ing. </w:t>
      </w:r>
      <w:r>
        <w:rPr>
          <w:lang w:val="cs-CZ"/>
        </w:rPr>
        <w:t>Šárka</w:t>
      </w:r>
      <w:r w:rsidRPr="0007146F">
        <w:rPr>
          <w:lang w:val="cs-CZ"/>
        </w:rPr>
        <w:t xml:space="preserve"> </w:t>
      </w:r>
      <w:r>
        <w:rPr>
          <w:lang w:val="cs-CZ"/>
        </w:rPr>
        <w:t>Čapková</w:t>
      </w:r>
      <w:r w:rsidRPr="0007146F">
        <w:rPr>
          <w:lang w:val="cs-CZ"/>
        </w:rPr>
        <w:t>, ČKAIT 040</w:t>
      </w:r>
      <w:r>
        <w:rPr>
          <w:lang w:val="cs-CZ"/>
        </w:rPr>
        <w:t>2672</w:t>
      </w:r>
      <w:r w:rsidRPr="0007146F">
        <w:rPr>
          <w:lang w:val="cs-CZ"/>
        </w:rPr>
        <w:t xml:space="preserve"> – autorizovaný </w:t>
      </w:r>
      <w:r>
        <w:rPr>
          <w:lang w:val="cs-CZ"/>
        </w:rPr>
        <w:t>inženýr</w:t>
      </w:r>
      <w:r w:rsidRPr="0007146F">
        <w:rPr>
          <w:lang w:val="cs-CZ"/>
        </w:rPr>
        <w:t xml:space="preserve"> v oboru požární bezpečnosti staveb</w:t>
      </w:r>
    </w:p>
    <w:p w14:paraId="0A5D86F3" w14:textId="78817089" w:rsidR="00FE195A" w:rsidRDefault="00314FDE" w:rsidP="007C6CF8">
      <w:pPr>
        <w:spacing w:line="276" w:lineRule="auto"/>
        <w:rPr>
          <w:lang w:val="cs-CZ"/>
        </w:rPr>
      </w:pPr>
      <w:r>
        <w:rPr>
          <w:lang w:val="cs-CZ"/>
        </w:rPr>
        <w:t xml:space="preserve">Ing. Michal Čermák, ČKAIT 000 4079 - </w:t>
      </w:r>
      <w:r w:rsidRPr="00276475">
        <w:rPr>
          <w:lang w:val="cs-CZ"/>
        </w:rPr>
        <w:t xml:space="preserve">autorizovaný inženýr v oboru </w:t>
      </w:r>
      <w:r>
        <w:rPr>
          <w:lang w:val="cs-CZ"/>
        </w:rPr>
        <w:t>technologická zařízení staveb</w:t>
      </w:r>
    </w:p>
    <w:p w14:paraId="18C7410A" w14:textId="29560BBB" w:rsidR="00314FDE" w:rsidRDefault="00867A44" w:rsidP="007C6CF8">
      <w:pPr>
        <w:spacing w:line="276" w:lineRule="auto"/>
        <w:rPr>
          <w:lang w:val="cs-CZ"/>
        </w:rPr>
      </w:pPr>
      <w:r>
        <w:rPr>
          <w:lang w:val="cs-CZ"/>
        </w:rPr>
        <w:t>Miroslav Fokt</w:t>
      </w:r>
      <w:r w:rsidR="00314FDE">
        <w:rPr>
          <w:lang w:val="cs-CZ"/>
        </w:rPr>
        <w:t xml:space="preserve">, ČKAIT </w:t>
      </w:r>
      <w:r>
        <w:rPr>
          <w:lang w:val="cs-CZ"/>
        </w:rPr>
        <w:t>040</w:t>
      </w:r>
      <w:r w:rsidR="00314FDE">
        <w:rPr>
          <w:lang w:val="cs-CZ"/>
        </w:rPr>
        <w:t xml:space="preserve"> </w:t>
      </w:r>
      <w:r>
        <w:rPr>
          <w:lang w:val="cs-CZ"/>
        </w:rPr>
        <w:t>0286</w:t>
      </w:r>
      <w:r w:rsidR="00314FDE">
        <w:rPr>
          <w:lang w:val="cs-CZ"/>
        </w:rPr>
        <w:t xml:space="preserve"> – autorizovaný technik v oboru technika prostředí staveb, vytápění a vzduchotechnika</w:t>
      </w:r>
    </w:p>
    <w:p w14:paraId="6A917EB5" w14:textId="1FFCB57B" w:rsidR="00314FDE" w:rsidRPr="0007146F" w:rsidRDefault="00314FDE" w:rsidP="007C6CF8">
      <w:pPr>
        <w:spacing w:line="276" w:lineRule="auto"/>
        <w:rPr>
          <w:lang w:val="cs-CZ"/>
        </w:rPr>
      </w:pPr>
      <w:r>
        <w:rPr>
          <w:lang w:val="cs-CZ"/>
        </w:rPr>
        <w:t>Libor Slavík</w:t>
      </w:r>
      <w:r w:rsidRPr="00276475">
        <w:rPr>
          <w:lang w:val="cs-CZ"/>
        </w:rPr>
        <w:t xml:space="preserve">, ČKAIT </w:t>
      </w:r>
      <w:r>
        <w:rPr>
          <w:lang w:val="cs-CZ"/>
        </w:rPr>
        <w:t>040</w:t>
      </w:r>
      <w:r w:rsidRPr="00276475">
        <w:rPr>
          <w:lang w:val="cs-CZ"/>
        </w:rPr>
        <w:t xml:space="preserve"> </w:t>
      </w:r>
      <w:r>
        <w:rPr>
          <w:lang w:val="cs-CZ"/>
        </w:rPr>
        <w:t>1956</w:t>
      </w:r>
      <w:r w:rsidRPr="00276475">
        <w:rPr>
          <w:lang w:val="cs-CZ"/>
        </w:rPr>
        <w:t xml:space="preserve"> - autorizovaný </w:t>
      </w:r>
      <w:r>
        <w:rPr>
          <w:lang w:val="cs-CZ"/>
        </w:rPr>
        <w:t>technik</w:t>
      </w:r>
      <w:r w:rsidRPr="00276475">
        <w:rPr>
          <w:lang w:val="cs-CZ"/>
        </w:rPr>
        <w:t xml:space="preserve"> v oboru technika prostředí staveb, </w:t>
      </w:r>
      <w:r>
        <w:rPr>
          <w:lang w:val="cs-CZ"/>
        </w:rPr>
        <w:t>e</w:t>
      </w:r>
      <w:r w:rsidRPr="00276475">
        <w:rPr>
          <w:lang w:val="cs-CZ"/>
        </w:rPr>
        <w:t>lektrotechnická zařízení</w:t>
      </w:r>
    </w:p>
    <w:p w14:paraId="3C8B826E" w14:textId="5435A7E4" w:rsidR="00395AB9" w:rsidRDefault="00314FDE" w:rsidP="00276475">
      <w:pPr>
        <w:spacing w:line="276" w:lineRule="auto"/>
        <w:rPr>
          <w:lang w:val="cs-CZ"/>
        </w:rPr>
      </w:pPr>
      <w:r>
        <w:rPr>
          <w:lang w:val="cs-CZ"/>
        </w:rPr>
        <w:t xml:space="preserve">Ing. Petr Voznica, ČKAIT 110 3269 - </w:t>
      </w:r>
      <w:r w:rsidRPr="00276475">
        <w:rPr>
          <w:lang w:val="cs-CZ"/>
        </w:rPr>
        <w:t xml:space="preserve">autorizovaný </w:t>
      </w:r>
      <w:r>
        <w:rPr>
          <w:lang w:val="cs-CZ"/>
        </w:rPr>
        <w:t>technik</w:t>
      </w:r>
      <w:r w:rsidRPr="00276475">
        <w:rPr>
          <w:lang w:val="cs-CZ"/>
        </w:rPr>
        <w:t xml:space="preserve"> v oboru technika prostředí staveb, </w:t>
      </w:r>
      <w:r>
        <w:rPr>
          <w:lang w:val="cs-CZ"/>
        </w:rPr>
        <w:t>e</w:t>
      </w:r>
      <w:r w:rsidRPr="00276475">
        <w:rPr>
          <w:lang w:val="cs-CZ"/>
        </w:rPr>
        <w:t>lektrotechnická zařízení</w:t>
      </w:r>
    </w:p>
    <w:p w14:paraId="5E20F17C" w14:textId="48E79211" w:rsidR="00926423" w:rsidRPr="001B3799" w:rsidRDefault="00926423" w:rsidP="00276475">
      <w:pPr>
        <w:spacing w:line="276" w:lineRule="auto"/>
        <w:rPr>
          <w:lang w:val="cs-CZ"/>
        </w:rPr>
      </w:pPr>
      <w:r>
        <w:rPr>
          <w:lang w:val="cs-CZ"/>
        </w:rPr>
        <w:t xml:space="preserve">Josef Gabrhel, ČKAIT 001 4174 - </w:t>
      </w:r>
      <w:r w:rsidRPr="00276475">
        <w:rPr>
          <w:lang w:val="cs-CZ"/>
        </w:rPr>
        <w:t xml:space="preserve">autorizovaný </w:t>
      </w:r>
      <w:r>
        <w:rPr>
          <w:lang w:val="cs-CZ"/>
        </w:rPr>
        <w:t>technik</w:t>
      </w:r>
      <w:r w:rsidRPr="00276475">
        <w:rPr>
          <w:lang w:val="cs-CZ"/>
        </w:rPr>
        <w:t xml:space="preserve"> v</w:t>
      </w:r>
      <w:r>
        <w:rPr>
          <w:lang w:val="cs-CZ"/>
        </w:rPr>
        <w:t> </w:t>
      </w:r>
      <w:r w:rsidRPr="00276475">
        <w:rPr>
          <w:lang w:val="cs-CZ"/>
        </w:rPr>
        <w:t>oboru</w:t>
      </w:r>
      <w:r>
        <w:rPr>
          <w:lang w:val="cs-CZ"/>
        </w:rPr>
        <w:t xml:space="preserve"> </w:t>
      </w:r>
      <w:r w:rsidRPr="00926423">
        <w:rPr>
          <w:lang w:val="cs-CZ"/>
        </w:rPr>
        <w:t xml:space="preserve">dopravní </w:t>
      </w:r>
      <w:proofErr w:type="gramStart"/>
      <w:r w:rsidRPr="00926423">
        <w:rPr>
          <w:lang w:val="cs-CZ"/>
        </w:rPr>
        <w:t>stavby - nekolejová</w:t>
      </w:r>
      <w:proofErr w:type="gramEnd"/>
      <w:r w:rsidRPr="00926423">
        <w:rPr>
          <w:lang w:val="cs-CZ"/>
        </w:rPr>
        <w:t xml:space="preserve"> doprava</w:t>
      </w:r>
    </w:p>
    <w:p w14:paraId="54E0898F" w14:textId="77777777" w:rsidR="00276475" w:rsidRDefault="00276475" w:rsidP="00276475">
      <w:pPr>
        <w:spacing w:line="276" w:lineRule="auto"/>
        <w:rPr>
          <w:lang w:val="cs-CZ"/>
        </w:rPr>
      </w:pPr>
    </w:p>
    <w:p w14:paraId="450A1854" w14:textId="77777777" w:rsidR="00B5348B" w:rsidRDefault="00B5348B" w:rsidP="00B5348B">
      <w:pPr>
        <w:pStyle w:val="Nadpis1"/>
        <w:ind w:left="360" w:hanging="360"/>
      </w:pPr>
      <w:r>
        <w:t>Členění stavby na objekty a technická a technologická zařízení</w:t>
      </w:r>
    </w:p>
    <w:p w14:paraId="1F9EE9C0" w14:textId="77777777" w:rsidR="00926423" w:rsidRPr="0066756C" w:rsidRDefault="00926423" w:rsidP="00926423">
      <w:pPr>
        <w:spacing w:line="276" w:lineRule="auto"/>
        <w:rPr>
          <w:lang w:val="cs-CZ"/>
        </w:rPr>
      </w:pPr>
      <w:r>
        <w:rPr>
          <w:lang w:val="cs-CZ"/>
        </w:rPr>
        <w:t>Rozdělení stavby do objektů je p</w:t>
      </w:r>
      <w:r w:rsidRPr="0066756C">
        <w:rPr>
          <w:lang w:val="cs-CZ"/>
        </w:rPr>
        <w:t>odrobněji popsáno výše v bodě A1.1.c, zde tedy pouze výčet:</w:t>
      </w:r>
    </w:p>
    <w:p w14:paraId="2E7A22A6" w14:textId="77777777" w:rsidR="00926423" w:rsidRPr="008076A1" w:rsidRDefault="00926423" w:rsidP="00926423">
      <w:pPr>
        <w:spacing w:line="276" w:lineRule="auto"/>
        <w:rPr>
          <w:lang w:val="cs-CZ"/>
        </w:rPr>
      </w:pPr>
      <w:r w:rsidRPr="008076A1">
        <w:rPr>
          <w:lang w:val="cs-CZ"/>
        </w:rPr>
        <w:t xml:space="preserve">SO.01 </w:t>
      </w:r>
      <w:r>
        <w:rPr>
          <w:lang w:val="cs-CZ"/>
        </w:rPr>
        <w:t>–</w:t>
      </w:r>
      <w:r w:rsidRPr="008076A1">
        <w:rPr>
          <w:lang w:val="cs-CZ"/>
        </w:rPr>
        <w:t xml:space="preserve"> </w:t>
      </w:r>
      <w:r>
        <w:rPr>
          <w:lang w:val="cs-CZ"/>
        </w:rPr>
        <w:t>Střední a základní škola</w:t>
      </w:r>
    </w:p>
    <w:p w14:paraId="1E90011D" w14:textId="77777777" w:rsidR="00926423" w:rsidRDefault="00926423" w:rsidP="00926423">
      <w:pPr>
        <w:spacing w:line="276" w:lineRule="auto"/>
        <w:rPr>
          <w:lang w:val="cs-CZ"/>
        </w:rPr>
      </w:pPr>
      <w:r w:rsidRPr="008076A1">
        <w:rPr>
          <w:lang w:val="cs-CZ"/>
        </w:rPr>
        <w:t>SO.02 - Zpevněné plochy a komunikace</w:t>
      </w:r>
    </w:p>
    <w:p w14:paraId="4AEEB5DB" w14:textId="5A35B1D0" w:rsidR="00B418FF" w:rsidRPr="00B418FF" w:rsidRDefault="00B418FF" w:rsidP="00926423">
      <w:pPr>
        <w:spacing w:line="276" w:lineRule="auto"/>
        <w:rPr>
          <w:i/>
          <w:iCs/>
          <w:lang w:val="cs-CZ"/>
        </w:rPr>
      </w:pPr>
      <w:r w:rsidRPr="00B418FF">
        <w:rPr>
          <w:i/>
          <w:iCs/>
          <w:lang w:val="cs-CZ"/>
        </w:rPr>
        <w:t>SO.03 – Vybavení interiéru – samostatná PD – viz popis níže</w:t>
      </w:r>
    </w:p>
    <w:p w14:paraId="158781F7" w14:textId="77777777" w:rsidR="00926423" w:rsidRPr="008076A1" w:rsidRDefault="00926423" w:rsidP="00926423">
      <w:pPr>
        <w:spacing w:line="276" w:lineRule="auto"/>
        <w:rPr>
          <w:lang w:val="cs-CZ"/>
        </w:rPr>
      </w:pPr>
      <w:r w:rsidRPr="008076A1">
        <w:rPr>
          <w:lang w:val="cs-CZ"/>
        </w:rPr>
        <w:t xml:space="preserve">IO.01 - Přeložka </w:t>
      </w:r>
      <w:proofErr w:type="gramStart"/>
      <w:r w:rsidRPr="008076A1">
        <w:rPr>
          <w:lang w:val="cs-CZ"/>
        </w:rPr>
        <w:t>NN - řeší</w:t>
      </w:r>
      <w:proofErr w:type="gramEnd"/>
      <w:r w:rsidRPr="008076A1">
        <w:rPr>
          <w:lang w:val="cs-CZ"/>
        </w:rPr>
        <w:t xml:space="preserve"> ČEZ Distribuce, a.s.</w:t>
      </w:r>
    </w:p>
    <w:p w14:paraId="0A919EB3" w14:textId="77777777" w:rsidR="00926423" w:rsidRPr="008076A1" w:rsidRDefault="00926423" w:rsidP="00926423">
      <w:pPr>
        <w:spacing w:line="276" w:lineRule="auto"/>
        <w:rPr>
          <w:lang w:val="cs-CZ"/>
        </w:rPr>
      </w:pPr>
      <w:r w:rsidRPr="008076A1">
        <w:rPr>
          <w:lang w:val="cs-CZ"/>
        </w:rPr>
        <w:t xml:space="preserve">IO.02 </w:t>
      </w:r>
      <w:r>
        <w:rPr>
          <w:lang w:val="cs-CZ"/>
        </w:rPr>
        <w:t>–</w:t>
      </w:r>
      <w:r w:rsidRPr="008076A1">
        <w:rPr>
          <w:lang w:val="cs-CZ"/>
        </w:rPr>
        <w:t xml:space="preserve"> </w:t>
      </w:r>
      <w:r>
        <w:rPr>
          <w:lang w:val="cs-CZ"/>
        </w:rPr>
        <w:t xml:space="preserve">Přeložka </w:t>
      </w:r>
      <w:r w:rsidRPr="00671D62">
        <w:rPr>
          <w:lang w:val="cs-CZ"/>
        </w:rPr>
        <w:t>jednotn</w:t>
      </w:r>
      <w:r>
        <w:rPr>
          <w:lang w:val="cs-CZ"/>
        </w:rPr>
        <w:t>é</w:t>
      </w:r>
      <w:r w:rsidRPr="00671D62">
        <w:rPr>
          <w:lang w:val="cs-CZ"/>
        </w:rPr>
        <w:t xml:space="preserve"> </w:t>
      </w:r>
      <w:r>
        <w:rPr>
          <w:lang w:val="cs-CZ"/>
        </w:rPr>
        <w:t xml:space="preserve">„areálové“ </w:t>
      </w:r>
      <w:r w:rsidRPr="00671D62">
        <w:rPr>
          <w:lang w:val="cs-CZ"/>
        </w:rPr>
        <w:t>kanalizace</w:t>
      </w:r>
    </w:p>
    <w:p w14:paraId="0F81F4D3" w14:textId="77777777" w:rsidR="00926423" w:rsidRDefault="00926423" w:rsidP="00926423">
      <w:pPr>
        <w:spacing w:line="276" w:lineRule="auto"/>
        <w:rPr>
          <w:lang w:val="cs-CZ"/>
        </w:rPr>
      </w:pPr>
      <w:r w:rsidRPr="00E13AAD">
        <w:rPr>
          <w:lang w:val="cs-CZ"/>
        </w:rPr>
        <w:t>IO.0</w:t>
      </w:r>
      <w:r>
        <w:rPr>
          <w:lang w:val="cs-CZ"/>
        </w:rPr>
        <w:t>3</w:t>
      </w:r>
      <w:r w:rsidRPr="00E13AAD">
        <w:rPr>
          <w:lang w:val="cs-CZ"/>
        </w:rPr>
        <w:t xml:space="preserve"> </w:t>
      </w:r>
      <w:r>
        <w:rPr>
          <w:lang w:val="cs-CZ"/>
        </w:rPr>
        <w:t>–</w:t>
      </w:r>
      <w:r w:rsidRPr="00E13AAD">
        <w:rPr>
          <w:lang w:val="cs-CZ"/>
        </w:rPr>
        <w:t xml:space="preserve"> </w:t>
      </w:r>
      <w:r>
        <w:rPr>
          <w:lang w:val="cs-CZ"/>
        </w:rPr>
        <w:t>Nakládání se srážkovými vodami</w:t>
      </w:r>
    </w:p>
    <w:p w14:paraId="091791D2" w14:textId="2A0C6F30" w:rsidR="00B418FF" w:rsidRPr="00B418FF" w:rsidRDefault="00B418FF" w:rsidP="00926423">
      <w:pPr>
        <w:spacing w:line="276" w:lineRule="auto"/>
        <w:rPr>
          <w:b/>
          <w:bCs/>
          <w:lang w:val="cs-CZ"/>
        </w:rPr>
      </w:pPr>
      <w:r w:rsidRPr="00B418FF">
        <w:rPr>
          <w:b/>
          <w:bCs/>
          <w:lang w:val="cs-CZ"/>
        </w:rPr>
        <w:t>Jak již bylo uvedeno výše, bude veškeré interiérové vybavení dodáno jako samostatná „stavba“. Toto vybavení není tudíž součástí této PD. Týká se jak vybavení samotných „tříd/pracovišť“, tak šaten apod. Součástí stavby nebudou ani kuchyňské linky apod.</w:t>
      </w:r>
    </w:p>
    <w:p w14:paraId="38396506" w14:textId="77777777" w:rsidR="00926423" w:rsidRPr="008076A1" w:rsidRDefault="00926423" w:rsidP="00926423">
      <w:pPr>
        <w:spacing w:line="276" w:lineRule="auto"/>
        <w:jc w:val="both"/>
        <w:rPr>
          <w:lang w:val="cs-CZ"/>
        </w:rPr>
      </w:pPr>
      <w:r w:rsidRPr="008076A1">
        <w:rPr>
          <w:lang w:val="cs-CZ"/>
        </w:rPr>
        <w:t xml:space="preserve">Za technické/technologické zařízení lze v rámci této PD považovat hlavně stávající kompaktní předávací stanici umístěnou </w:t>
      </w:r>
      <w:r>
        <w:rPr>
          <w:lang w:val="cs-CZ"/>
        </w:rPr>
        <w:t xml:space="preserve">pod schody </w:t>
      </w:r>
      <w:r w:rsidRPr="008076A1">
        <w:rPr>
          <w:lang w:val="cs-CZ"/>
        </w:rPr>
        <w:t>v 1.</w:t>
      </w:r>
      <w:r>
        <w:rPr>
          <w:lang w:val="cs-CZ"/>
        </w:rPr>
        <w:t>N</w:t>
      </w:r>
      <w:r w:rsidRPr="008076A1">
        <w:rPr>
          <w:lang w:val="cs-CZ"/>
        </w:rPr>
        <w:t>P</w:t>
      </w:r>
      <w:r>
        <w:rPr>
          <w:lang w:val="cs-CZ"/>
        </w:rPr>
        <w:t xml:space="preserve"> pavilonu A</w:t>
      </w:r>
      <w:r w:rsidRPr="008076A1">
        <w:rPr>
          <w:lang w:val="cs-CZ"/>
        </w:rPr>
        <w:t xml:space="preserve">. </w:t>
      </w:r>
    </w:p>
    <w:p w14:paraId="73AF946F" w14:textId="3A124507" w:rsidR="002E13D5" w:rsidRPr="008076A1" w:rsidRDefault="00926423" w:rsidP="00926423">
      <w:pPr>
        <w:spacing w:line="276" w:lineRule="auto"/>
        <w:jc w:val="both"/>
        <w:rPr>
          <w:lang w:val="cs-CZ"/>
        </w:rPr>
      </w:pPr>
      <w:r w:rsidRPr="008076A1">
        <w:rPr>
          <w:lang w:val="cs-CZ"/>
        </w:rPr>
        <w:t>Novým technickým zařízením instalovaným do budovy bud</w:t>
      </w:r>
      <w:r>
        <w:rPr>
          <w:lang w:val="cs-CZ"/>
        </w:rPr>
        <w:t>ou VZT jednotky určené pro větrání nově zřízených tříd.</w:t>
      </w:r>
      <w:r w:rsidRPr="008076A1">
        <w:rPr>
          <w:lang w:val="cs-CZ"/>
        </w:rPr>
        <w:t xml:space="preserve"> Dále lze za technické zařízení považovat veškeré vnitřní instalace. </w:t>
      </w:r>
      <w:r>
        <w:rPr>
          <w:lang w:val="cs-CZ"/>
        </w:rPr>
        <w:t xml:space="preserve">V nových pavilonech budou zřízeny veškeré instalace nově, do instalací ve stávajících pavilonech je cílem zasahovat pouze v nezbytné míře. </w:t>
      </w:r>
    </w:p>
    <w:p w14:paraId="390C7741" w14:textId="77777777" w:rsidR="008679A1" w:rsidRDefault="008679A1" w:rsidP="00B5348B">
      <w:pPr>
        <w:spacing w:line="276" w:lineRule="auto"/>
        <w:rPr>
          <w:lang w:val="cs-CZ"/>
        </w:rPr>
      </w:pPr>
    </w:p>
    <w:p w14:paraId="3B9FFFC2" w14:textId="77777777" w:rsidR="00E050B1" w:rsidRDefault="00395AB9" w:rsidP="005B1D5D">
      <w:pPr>
        <w:pStyle w:val="Nadpis1"/>
        <w:ind w:left="360" w:hanging="360"/>
      </w:pPr>
      <w:r>
        <w:t>Seznam vstupních podkladů</w:t>
      </w:r>
    </w:p>
    <w:p w14:paraId="7AC5D95C" w14:textId="5D147988" w:rsidR="00B418FF" w:rsidRPr="00B418FF" w:rsidRDefault="00B418FF" w:rsidP="00B418FF">
      <w:pPr>
        <w:pStyle w:val="Odstavecseseznamem"/>
        <w:numPr>
          <w:ilvl w:val="0"/>
          <w:numId w:val="36"/>
        </w:numPr>
        <w:spacing w:line="276" w:lineRule="auto"/>
        <w:ind w:left="284" w:hanging="284"/>
        <w:rPr>
          <w:i/>
          <w:u w:val="single"/>
          <w:lang w:val="cs-CZ"/>
        </w:rPr>
      </w:pPr>
      <w:r w:rsidRPr="00B418FF">
        <w:rPr>
          <w:i/>
          <w:u w:val="single"/>
          <w:lang w:val="cs-CZ"/>
        </w:rPr>
        <w:t xml:space="preserve">základní informace o rozhodnutích nebo opatřeních, na jejichž základě byla stavba </w:t>
      </w:r>
      <w:proofErr w:type="gramStart"/>
      <w:r w:rsidRPr="00B418FF">
        <w:rPr>
          <w:i/>
          <w:u w:val="single"/>
          <w:lang w:val="cs-CZ"/>
        </w:rPr>
        <w:t>povolena - označení</w:t>
      </w:r>
      <w:proofErr w:type="gramEnd"/>
      <w:r w:rsidRPr="00B418FF">
        <w:rPr>
          <w:i/>
          <w:u w:val="single"/>
          <w:lang w:val="cs-CZ"/>
        </w:rPr>
        <w:t xml:space="preserve"> stavebního úřadu, jméno autorizovaného inspektora, datum vyhotovení a číslo jednací rozhodnutí nebo opatření</w:t>
      </w:r>
    </w:p>
    <w:p w14:paraId="3682AFC5" w14:textId="20BB2ABE" w:rsidR="00B167EB" w:rsidRDefault="00B167EB" w:rsidP="00B167EB">
      <w:pPr>
        <w:spacing w:line="276" w:lineRule="auto"/>
        <w:rPr>
          <w:lang w:val="cs-CZ"/>
        </w:rPr>
      </w:pPr>
      <w:r w:rsidRPr="00FA77AE">
        <w:rPr>
          <w:lang w:val="cs-CZ"/>
        </w:rPr>
        <w:t>S</w:t>
      </w:r>
      <w:r>
        <w:rPr>
          <w:lang w:val="cs-CZ"/>
        </w:rPr>
        <w:t xml:space="preserve">tavební povolení ze dne 9.4.2024, nabytí právní moci dne 27.4.2024; č.j. MBE/25197/2024/VYST-SIB. Vydal Městský úřad Beroun, Odbor výstavby. </w:t>
      </w:r>
    </w:p>
    <w:p w14:paraId="4E2E03AD" w14:textId="6C3EB679" w:rsidR="00B167EB" w:rsidRPr="00B167EB" w:rsidRDefault="00B167EB" w:rsidP="00B167EB">
      <w:pPr>
        <w:pStyle w:val="Odstavecseseznamem"/>
        <w:numPr>
          <w:ilvl w:val="0"/>
          <w:numId w:val="36"/>
        </w:numPr>
        <w:spacing w:line="276" w:lineRule="auto"/>
        <w:ind w:left="284" w:hanging="284"/>
        <w:rPr>
          <w:i/>
          <w:u w:val="single"/>
          <w:lang w:val="cs-CZ"/>
        </w:rPr>
      </w:pPr>
      <w:r w:rsidRPr="00B167EB">
        <w:rPr>
          <w:i/>
          <w:u w:val="single"/>
          <w:lang w:val="cs-CZ"/>
        </w:rPr>
        <w:lastRenderedPageBreak/>
        <w:t>základní informace o dokumentaci nebo projektové dokumentaci, na jejímž základě byla zpracována projektová dokumentace pro provádění stavby</w:t>
      </w:r>
    </w:p>
    <w:p w14:paraId="4E9DF8C6" w14:textId="732850E1" w:rsidR="00B167EB" w:rsidRDefault="00B167EB" w:rsidP="00B167EB">
      <w:pPr>
        <w:spacing w:line="276" w:lineRule="auto"/>
        <w:rPr>
          <w:lang w:val="cs-CZ"/>
        </w:rPr>
      </w:pPr>
      <w:r w:rsidRPr="00B167EB">
        <w:rPr>
          <w:lang w:val="cs-CZ"/>
        </w:rPr>
        <w:t>P</w:t>
      </w:r>
      <w:r w:rsidRPr="00B167EB">
        <w:rPr>
          <w:lang w:val="cs-CZ"/>
        </w:rPr>
        <w:t>rojektová dokumentace pro vydání stavebního povolení</w:t>
      </w:r>
      <w:r>
        <w:rPr>
          <w:lang w:val="cs-CZ"/>
        </w:rPr>
        <w:t xml:space="preserve"> od firmy DPU REVIT s.r.o. z 05/2023 (zakázka 2022_OV45).</w:t>
      </w:r>
    </w:p>
    <w:p w14:paraId="47E65450" w14:textId="77777777" w:rsidR="00B418FF" w:rsidRDefault="00B418FF" w:rsidP="00B418FF">
      <w:pPr>
        <w:pStyle w:val="Odstavecseseznamem"/>
        <w:ind w:left="426"/>
        <w:rPr>
          <w:lang w:val="cs-CZ"/>
        </w:rPr>
      </w:pPr>
    </w:p>
    <w:p w14:paraId="4E9E0280" w14:textId="34714BF7" w:rsidR="00B167EB" w:rsidRDefault="00B167EB" w:rsidP="00B167EB">
      <w:pPr>
        <w:pStyle w:val="Odstavecseseznamem"/>
        <w:numPr>
          <w:ilvl w:val="0"/>
          <w:numId w:val="36"/>
        </w:numPr>
        <w:spacing w:line="276" w:lineRule="auto"/>
        <w:ind w:left="284" w:hanging="284"/>
        <w:rPr>
          <w:i/>
          <w:u w:val="single"/>
          <w:lang w:val="cs-CZ"/>
        </w:rPr>
      </w:pPr>
      <w:r w:rsidRPr="00B167EB">
        <w:rPr>
          <w:i/>
          <w:u w:val="single"/>
          <w:lang w:val="cs-CZ"/>
        </w:rPr>
        <w:t>další podklady</w:t>
      </w:r>
    </w:p>
    <w:p w14:paraId="267E1FF3" w14:textId="77777777" w:rsidR="00B167EB" w:rsidRPr="00B167EB" w:rsidRDefault="00B167EB" w:rsidP="00B167EB">
      <w:pPr>
        <w:pStyle w:val="Odstavecseseznamem"/>
        <w:spacing w:line="276" w:lineRule="auto"/>
        <w:ind w:left="284"/>
        <w:rPr>
          <w:i/>
          <w:u w:val="single"/>
          <w:lang w:val="cs-CZ"/>
        </w:rPr>
      </w:pPr>
    </w:p>
    <w:p w14:paraId="6D873F10" w14:textId="69EEE70C" w:rsidR="00926423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 w:rsidRPr="0007146F">
        <w:rPr>
          <w:lang w:val="cs-CZ"/>
        </w:rPr>
        <w:t xml:space="preserve">Kusá původní projektová dokumentace od </w:t>
      </w:r>
      <w:r>
        <w:rPr>
          <w:lang w:val="cs-CZ"/>
        </w:rPr>
        <w:t>K</w:t>
      </w:r>
      <w:r w:rsidRPr="0007146F">
        <w:rPr>
          <w:lang w:val="cs-CZ"/>
        </w:rPr>
        <w:t xml:space="preserve">PÚ Praha </w:t>
      </w:r>
      <w:r>
        <w:rPr>
          <w:lang w:val="cs-CZ"/>
        </w:rPr>
        <w:t xml:space="preserve">pravděpodobně z roku </w:t>
      </w:r>
      <w:r w:rsidRPr="0007146F">
        <w:rPr>
          <w:lang w:val="cs-CZ"/>
        </w:rPr>
        <w:t>19</w:t>
      </w:r>
      <w:r>
        <w:rPr>
          <w:lang w:val="cs-CZ"/>
        </w:rPr>
        <w:t>73 (usuzuji z čísla zakázky – 5973/20-3-50)</w:t>
      </w:r>
    </w:p>
    <w:p w14:paraId="788B27BE" w14:textId="77777777" w:rsidR="00926423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 w:rsidRPr="0007146F">
        <w:rPr>
          <w:lang w:val="cs-CZ"/>
        </w:rPr>
        <w:t>Kusá projektová dokumentace</w:t>
      </w:r>
      <w:r>
        <w:rPr>
          <w:lang w:val="cs-CZ"/>
        </w:rPr>
        <w:t xml:space="preserve"> na stavební úpravy budovy ZDŠ – název PD „Zvláštní a pomocná škola Beroun“ od Jiřího Kuny z října 1996</w:t>
      </w:r>
    </w:p>
    <w:p w14:paraId="0D80A9A0" w14:textId="77777777" w:rsidR="00926423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>
        <w:rPr>
          <w:lang w:val="cs-CZ"/>
        </w:rPr>
        <w:t>Kusá dokumentace na „</w:t>
      </w:r>
      <w:r w:rsidRPr="001A6B0B">
        <w:rPr>
          <w:lang w:val="cs-CZ"/>
        </w:rPr>
        <w:t>Rekonstrukce ob</w:t>
      </w:r>
      <w:r>
        <w:rPr>
          <w:lang w:val="cs-CZ"/>
        </w:rPr>
        <w:t>j</w:t>
      </w:r>
      <w:r w:rsidRPr="001A6B0B">
        <w:rPr>
          <w:lang w:val="cs-CZ"/>
        </w:rPr>
        <w:t>ektu bývalé MŠ Beroun</w:t>
      </w:r>
      <w:r>
        <w:rPr>
          <w:lang w:val="cs-CZ"/>
        </w:rPr>
        <w:t xml:space="preserve">“, pouze PBŘ od Jaroslava </w:t>
      </w:r>
      <w:proofErr w:type="spellStart"/>
      <w:r>
        <w:rPr>
          <w:lang w:val="cs-CZ"/>
        </w:rPr>
        <w:t>Troníčka</w:t>
      </w:r>
      <w:proofErr w:type="spellEnd"/>
      <w:r>
        <w:rPr>
          <w:lang w:val="cs-CZ"/>
        </w:rPr>
        <w:t xml:space="preserve"> z května 1998</w:t>
      </w:r>
    </w:p>
    <w:p w14:paraId="1BF80D82" w14:textId="77777777" w:rsidR="00926423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>
        <w:rPr>
          <w:lang w:val="cs-CZ"/>
        </w:rPr>
        <w:t>Projektová dokumentace na „Vybudování propojovací chodby mezi budovami“ od firmy Stavební sdružení Beroun z října 2005</w:t>
      </w:r>
    </w:p>
    <w:p w14:paraId="162AF86A" w14:textId="77777777" w:rsidR="00926423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>
        <w:rPr>
          <w:lang w:val="cs-CZ"/>
        </w:rPr>
        <w:t>Dokumentace pro výběr zhotovitele stavby a zhotovení cenové nabídky na akci „Oprava střechy na budově střední a základní školy Beroun“ od firmy FHprojekt.cz z dubna 2017</w:t>
      </w:r>
    </w:p>
    <w:p w14:paraId="0988B93A" w14:textId="77777777" w:rsidR="00926423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>
        <w:rPr>
          <w:lang w:val="cs-CZ"/>
        </w:rPr>
        <w:t>Dokladové části (povolení, kolaudace, protokoly apod.) z různých období výstavby – viz PD výše</w:t>
      </w:r>
    </w:p>
    <w:p w14:paraId="5D369AD2" w14:textId="77777777" w:rsidR="00926423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>
        <w:rPr>
          <w:lang w:val="cs-CZ"/>
        </w:rPr>
        <w:t>Zpráva o pravidelné revizi elektrického zařízení číslo 55/19 (budova 1457) z 11/2019 – revizní technik Jiří Křivohlavý</w:t>
      </w:r>
    </w:p>
    <w:p w14:paraId="12DE3F56" w14:textId="77777777" w:rsidR="00926423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>
        <w:rPr>
          <w:lang w:val="cs-CZ"/>
        </w:rPr>
        <w:t>Zpráva o pravidelné revizi elektrického zařízení číslo 55-1/19 (budova 1456) z 12/2019 – revizní technik Jiří Křivohlavý</w:t>
      </w:r>
    </w:p>
    <w:p w14:paraId="73307FEF" w14:textId="77777777" w:rsidR="00926423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>
        <w:rPr>
          <w:lang w:val="cs-CZ"/>
        </w:rPr>
        <w:t>Zpráva č. 36/20 o revizi hromosvodu z 11/2020 - revizní technik Jiří Křivohlavý</w:t>
      </w:r>
    </w:p>
    <w:p w14:paraId="26A8EEC9" w14:textId="77777777" w:rsidR="00926423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 w:rsidRPr="00FF2B68">
        <w:rPr>
          <w:lang w:val="cs-CZ"/>
        </w:rPr>
        <w:t>Zprava o revizi</w:t>
      </w:r>
      <w:r>
        <w:rPr>
          <w:lang w:val="cs-CZ"/>
        </w:rPr>
        <w:t xml:space="preserve"> </w:t>
      </w:r>
      <w:r w:rsidRPr="00FF2B68">
        <w:rPr>
          <w:lang w:val="cs-CZ"/>
        </w:rPr>
        <w:t>elektrické instalace budov a el. zařízení</w:t>
      </w:r>
      <w:r>
        <w:rPr>
          <w:lang w:val="cs-CZ"/>
        </w:rPr>
        <w:t>, číslo revize 2820/18 z 08/2018 (výměna svítidel) - revizní technik Jaroslav Rendla</w:t>
      </w:r>
    </w:p>
    <w:p w14:paraId="39DD4B58" w14:textId="77777777" w:rsidR="00926423" w:rsidRPr="00FF2B68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 w:rsidRPr="00FF2B68">
        <w:rPr>
          <w:lang w:val="cs-CZ"/>
        </w:rPr>
        <w:t xml:space="preserve">Zpráva </w:t>
      </w:r>
      <w:r>
        <w:rPr>
          <w:lang w:val="cs-CZ"/>
        </w:rPr>
        <w:t>p</w:t>
      </w:r>
      <w:r w:rsidRPr="00FF2B68">
        <w:rPr>
          <w:lang w:val="cs-CZ"/>
        </w:rPr>
        <w:t>eriodické kontrole zabe</w:t>
      </w:r>
      <w:r>
        <w:rPr>
          <w:lang w:val="cs-CZ"/>
        </w:rPr>
        <w:t>zp</w:t>
      </w:r>
      <w:r w:rsidRPr="00FF2B68">
        <w:rPr>
          <w:lang w:val="cs-CZ"/>
        </w:rPr>
        <w:t>ečovací si</w:t>
      </w:r>
      <w:r>
        <w:rPr>
          <w:lang w:val="cs-CZ"/>
        </w:rPr>
        <w:t>gn</w:t>
      </w:r>
      <w:r w:rsidRPr="00FF2B68">
        <w:rPr>
          <w:lang w:val="cs-CZ"/>
        </w:rPr>
        <w:t>alizace</w:t>
      </w:r>
      <w:r>
        <w:rPr>
          <w:lang w:val="cs-CZ"/>
        </w:rPr>
        <w:t xml:space="preserve"> ev. Č. 26-007/2022 z 11/2022 – kontrolní technik Petr Richter</w:t>
      </w:r>
    </w:p>
    <w:p w14:paraId="79A03CE4" w14:textId="77777777" w:rsidR="00926423" w:rsidRPr="0007146F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 w:rsidRPr="0007146F">
        <w:rPr>
          <w:lang w:val="cs-CZ"/>
        </w:rPr>
        <w:t>Fotodokumentace stávajícího stavu budovy</w:t>
      </w:r>
    </w:p>
    <w:p w14:paraId="134CF370" w14:textId="77777777" w:rsidR="00926423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 w:rsidRPr="0007146F">
        <w:rPr>
          <w:lang w:val="cs-CZ"/>
        </w:rPr>
        <w:t>Kontrolní zaměření dílčích částí stavby</w:t>
      </w:r>
    </w:p>
    <w:p w14:paraId="0A23C5DD" w14:textId="77777777" w:rsidR="00926423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>
        <w:rPr>
          <w:lang w:val="cs-CZ"/>
        </w:rPr>
        <w:t>Geodetické zaměření pozemku</w:t>
      </w:r>
    </w:p>
    <w:p w14:paraId="196A6F47" w14:textId="77777777" w:rsidR="00926423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>
        <w:rPr>
          <w:lang w:val="cs-CZ"/>
        </w:rPr>
        <w:t>Zákresy inženýrských sítí jednotlivých správců</w:t>
      </w:r>
    </w:p>
    <w:p w14:paraId="233BAEEB" w14:textId="77777777" w:rsidR="00926423" w:rsidRPr="00F653E7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 w:rsidRPr="00F653E7">
        <w:rPr>
          <w:lang w:val="cs-CZ"/>
        </w:rPr>
        <w:t>Geologický a hydrogeologický posudek zpracovaný firmou GEOSLUŽBY KOŘÁN, s.r.o.</w:t>
      </w:r>
    </w:p>
    <w:p w14:paraId="43B222B8" w14:textId="77777777" w:rsidR="00926423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 w:rsidRPr="00494234">
        <w:rPr>
          <w:lang w:val="cs-CZ"/>
        </w:rPr>
        <w:t xml:space="preserve">Protokol o stanovení radonového indexu pozemku na </w:t>
      </w:r>
      <w:proofErr w:type="spellStart"/>
      <w:r w:rsidRPr="00494234">
        <w:rPr>
          <w:lang w:val="cs-CZ"/>
        </w:rPr>
        <w:t>p.p.č</w:t>
      </w:r>
      <w:proofErr w:type="spellEnd"/>
      <w:r w:rsidRPr="00494234">
        <w:rPr>
          <w:lang w:val="cs-CZ"/>
        </w:rPr>
        <w:t xml:space="preserve">. </w:t>
      </w:r>
      <w:r>
        <w:rPr>
          <w:lang w:val="cs-CZ"/>
        </w:rPr>
        <w:t xml:space="preserve">2673 a </w:t>
      </w:r>
      <w:proofErr w:type="spellStart"/>
      <w:r>
        <w:rPr>
          <w:lang w:val="cs-CZ"/>
        </w:rPr>
        <w:t>st.p.č</w:t>
      </w:r>
      <w:proofErr w:type="spellEnd"/>
      <w:r>
        <w:rPr>
          <w:lang w:val="cs-CZ"/>
        </w:rPr>
        <w:t>. 4367</w:t>
      </w:r>
      <w:r w:rsidRPr="00494234">
        <w:rPr>
          <w:lang w:val="cs-CZ"/>
        </w:rPr>
        <w:t xml:space="preserve">, </w:t>
      </w:r>
      <w:proofErr w:type="spellStart"/>
      <w:r w:rsidRPr="00494234">
        <w:rPr>
          <w:lang w:val="cs-CZ"/>
        </w:rPr>
        <w:t>k.ú</w:t>
      </w:r>
      <w:proofErr w:type="spellEnd"/>
      <w:r w:rsidRPr="00494234">
        <w:rPr>
          <w:lang w:val="cs-CZ"/>
        </w:rPr>
        <w:t xml:space="preserve">. </w:t>
      </w:r>
      <w:r>
        <w:rPr>
          <w:lang w:val="cs-CZ"/>
        </w:rPr>
        <w:t>Beroun</w:t>
      </w:r>
      <w:r w:rsidRPr="00494234">
        <w:rPr>
          <w:lang w:val="cs-CZ"/>
        </w:rPr>
        <w:t xml:space="preserve">, kraj </w:t>
      </w:r>
      <w:r>
        <w:rPr>
          <w:lang w:val="cs-CZ"/>
        </w:rPr>
        <w:t>Středočesk</w:t>
      </w:r>
      <w:r w:rsidRPr="00494234">
        <w:rPr>
          <w:lang w:val="cs-CZ"/>
        </w:rPr>
        <w:t>ý, zpracovaný firmou Geologické služby s.r.o. v</w:t>
      </w:r>
      <w:r>
        <w:rPr>
          <w:lang w:val="cs-CZ"/>
        </w:rPr>
        <w:t xml:space="preserve"> únoru </w:t>
      </w:r>
      <w:r w:rsidRPr="00494234">
        <w:rPr>
          <w:lang w:val="cs-CZ"/>
        </w:rPr>
        <w:t>202</w:t>
      </w:r>
      <w:r>
        <w:rPr>
          <w:lang w:val="cs-CZ"/>
        </w:rPr>
        <w:t>3</w:t>
      </w:r>
    </w:p>
    <w:p w14:paraId="23EAD346" w14:textId="77777777" w:rsidR="00926423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 w:rsidRPr="00494234">
        <w:rPr>
          <w:lang w:val="cs-CZ"/>
        </w:rPr>
        <w:t xml:space="preserve">Protokol o stanovení radonového indexu pozemku na </w:t>
      </w:r>
      <w:proofErr w:type="spellStart"/>
      <w:r w:rsidRPr="00494234">
        <w:rPr>
          <w:lang w:val="cs-CZ"/>
        </w:rPr>
        <w:t>p.p.č</w:t>
      </w:r>
      <w:proofErr w:type="spellEnd"/>
      <w:r w:rsidRPr="00494234">
        <w:rPr>
          <w:lang w:val="cs-CZ"/>
        </w:rPr>
        <w:t xml:space="preserve">. </w:t>
      </w:r>
      <w:r>
        <w:rPr>
          <w:lang w:val="cs-CZ"/>
        </w:rPr>
        <w:t>2672 a 2673</w:t>
      </w:r>
      <w:r w:rsidRPr="00494234">
        <w:rPr>
          <w:lang w:val="cs-CZ"/>
        </w:rPr>
        <w:t xml:space="preserve">, </w:t>
      </w:r>
      <w:proofErr w:type="spellStart"/>
      <w:r w:rsidRPr="00494234">
        <w:rPr>
          <w:lang w:val="cs-CZ"/>
        </w:rPr>
        <w:t>k.ú</w:t>
      </w:r>
      <w:proofErr w:type="spellEnd"/>
      <w:r w:rsidRPr="00494234">
        <w:rPr>
          <w:lang w:val="cs-CZ"/>
        </w:rPr>
        <w:t xml:space="preserve">. </w:t>
      </w:r>
      <w:r>
        <w:rPr>
          <w:lang w:val="cs-CZ"/>
        </w:rPr>
        <w:t>Beroun</w:t>
      </w:r>
      <w:r w:rsidRPr="00494234">
        <w:rPr>
          <w:lang w:val="cs-CZ"/>
        </w:rPr>
        <w:t xml:space="preserve">, kraj </w:t>
      </w:r>
      <w:r>
        <w:rPr>
          <w:lang w:val="cs-CZ"/>
        </w:rPr>
        <w:t>Středočesk</w:t>
      </w:r>
      <w:r w:rsidRPr="00494234">
        <w:rPr>
          <w:lang w:val="cs-CZ"/>
        </w:rPr>
        <w:t>ý, zpracovaný firmou Geologické služby s.r.o. v</w:t>
      </w:r>
      <w:r>
        <w:rPr>
          <w:lang w:val="cs-CZ"/>
        </w:rPr>
        <w:t xml:space="preserve"> únoru </w:t>
      </w:r>
      <w:r w:rsidRPr="00494234">
        <w:rPr>
          <w:lang w:val="cs-CZ"/>
        </w:rPr>
        <w:t>202</w:t>
      </w:r>
      <w:r>
        <w:rPr>
          <w:lang w:val="cs-CZ"/>
        </w:rPr>
        <w:t>3</w:t>
      </w:r>
    </w:p>
    <w:p w14:paraId="02B7E386" w14:textId="77777777" w:rsidR="00926423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 w:rsidRPr="00494234">
        <w:rPr>
          <w:lang w:val="cs-CZ"/>
        </w:rPr>
        <w:t xml:space="preserve">Protokol o stanovení radonového indexu pozemku na </w:t>
      </w:r>
      <w:proofErr w:type="spellStart"/>
      <w:r w:rsidRPr="00494234">
        <w:rPr>
          <w:lang w:val="cs-CZ"/>
        </w:rPr>
        <w:t>p.p.č</w:t>
      </w:r>
      <w:proofErr w:type="spellEnd"/>
      <w:r w:rsidRPr="00494234">
        <w:rPr>
          <w:lang w:val="cs-CZ"/>
        </w:rPr>
        <w:t xml:space="preserve">. </w:t>
      </w:r>
      <w:r>
        <w:rPr>
          <w:lang w:val="cs-CZ"/>
        </w:rPr>
        <w:t xml:space="preserve">2674/2 a </w:t>
      </w:r>
      <w:proofErr w:type="spellStart"/>
      <w:r>
        <w:rPr>
          <w:lang w:val="cs-CZ"/>
        </w:rPr>
        <w:t>st.p.č</w:t>
      </w:r>
      <w:proofErr w:type="spellEnd"/>
      <w:r>
        <w:rPr>
          <w:lang w:val="cs-CZ"/>
        </w:rPr>
        <w:t>. 4366</w:t>
      </w:r>
      <w:r w:rsidRPr="00494234">
        <w:rPr>
          <w:lang w:val="cs-CZ"/>
        </w:rPr>
        <w:t xml:space="preserve">, </w:t>
      </w:r>
      <w:proofErr w:type="spellStart"/>
      <w:r w:rsidRPr="00494234">
        <w:rPr>
          <w:lang w:val="cs-CZ"/>
        </w:rPr>
        <w:t>k.ú</w:t>
      </w:r>
      <w:proofErr w:type="spellEnd"/>
      <w:r w:rsidRPr="00494234">
        <w:rPr>
          <w:lang w:val="cs-CZ"/>
        </w:rPr>
        <w:t xml:space="preserve">. </w:t>
      </w:r>
      <w:r>
        <w:rPr>
          <w:lang w:val="cs-CZ"/>
        </w:rPr>
        <w:t>Beroun</w:t>
      </w:r>
      <w:r w:rsidRPr="00494234">
        <w:rPr>
          <w:lang w:val="cs-CZ"/>
        </w:rPr>
        <w:t xml:space="preserve">, kraj </w:t>
      </w:r>
      <w:r>
        <w:rPr>
          <w:lang w:val="cs-CZ"/>
        </w:rPr>
        <w:t>Středočesk</w:t>
      </w:r>
      <w:r w:rsidRPr="00494234">
        <w:rPr>
          <w:lang w:val="cs-CZ"/>
        </w:rPr>
        <w:t>ý, zpracovaný firmou Geologické služby s.r.o. v</w:t>
      </w:r>
      <w:r>
        <w:rPr>
          <w:lang w:val="cs-CZ"/>
        </w:rPr>
        <w:t xml:space="preserve"> únoru </w:t>
      </w:r>
      <w:r w:rsidRPr="00494234">
        <w:rPr>
          <w:lang w:val="cs-CZ"/>
        </w:rPr>
        <w:t>202</w:t>
      </w:r>
      <w:r>
        <w:rPr>
          <w:lang w:val="cs-CZ"/>
        </w:rPr>
        <w:t>3</w:t>
      </w:r>
    </w:p>
    <w:p w14:paraId="63A03CE8" w14:textId="77777777" w:rsidR="00926423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 w:rsidRPr="0007146F">
        <w:rPr>
          <w:lang w:val="cs-CZ"/>
        </w:rPr>
        <w:t>Požadavky investora a konzultace v průběhu zpracování PD</w:t>
      </w:r>
    </w:p>
    <w:p w14:paraId="5081BB58" w14:textId="6241D70F" w:rsidR="00926423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>
        <w:rPr>
          <w:lang w:val="cs-CZ"/>
        </w:rPr>
        <w:t>Dokumentace pro vydání územního rozhodnutí zpracovaná firmou DPU REVIT s.r.o. ze září 2022</w:t>
      </w:r>
    </w:p>
    <w:p w14:paraId="5C6B365E" w14:textId="1EF9CF87" w:rsidR="00926423" w:rsidRPr="003D5A5D" w:rsidRDefault="00926423" w:rsidP="00926423">
      <w:pPr>
        <w:pStyle w:val="Odstavecseseznamem"/>
        <w:numPr>
          <w:ilvl w:val="0"/>
          <w:numId w:val="32"/>
        </w:numPr>
        <w:ind w:left="426" w:hanging="426"/>
        <w:rPr>
          <w:lang w:val="cs-CZ"/>
        </w:rPr>
      </w:pPr>
      <w:r w:rsidRPr="003D5A5D">
        <w:rPr>
          <w:lang w:val="cs-CZ"/>
        </w:rPr>
        <w:t xml:space="preserve">Územní rozhodnutí ze dne </w:t>
      </w:r>
      <w:r w:rsidR="003D5A5D" w:rsidRPr="003D5A5D">
        <w:rPr>
          <w:lang w:val="cs-CZ"/>
        </w:rPr>
        <w:t>3.11.2023</w:t>
      </w:r>
      <w:r w:rsidRPr="003D5A5D">
        <w:rPr>
          <w:lang w:val="cs-CZ"/>
        </w:rPr>
        <w:t xml:space="preserve"> (č.j. MBE/7</w:t>
      </w:r>
      <w:r w:rsidR="003D5A5D" w:rsidRPr="003D5A5D">
        <w:rPr>
          <w:lang w:val="cs-CZ"/>
        </w:rPr>
        <w:t>5680</w:t>
      </w:r>
      <w:r w:rsidRPr="003D5A5D">
        <w:rPr>
          <w:lang w:val="cs-CZ"/>
        </w:rPr>
        <w:t>/2023/VYST-</w:t>
      </w:r>
      <w:proofErr w:type="spellStart"/>
      <w:r w:rsidRPr="003D5A5D">
        <w:rPr>
          <w:lang w:val="cs-CZ"/>
        </w:rPr>
        <w:t>PrL</w:t>
      </w:r>
      <w:proofErr w:type="spellEnd"/>
      <w:r w:rsidRPr="003D5A5D">
        <w:rPr>
          <w:lang w:val="cs-CZ"/>
        </w:rPr>
        <w:t>)</w:t>
      </w:r>
      <w:r w:rsidR="003D5A5D" w:rsidRPr="003D5A5D">
        <w:rPr>
          <w:lang w:val="cs-CZ"/>
        </w:rPr>
        <w:t>, NPM 22.11.2023</w:t>
      </w:r>
    </w:p>
    <w:p w14:paraId="7A27660D" w14:textId="77777777" w:rsidR="00C62C7D" w:rsidRDefault="00C62C7D" w:rsidP="0002193D">
      <w:pPr>
        <w:pStyle w:val="Odstavecseseznamem"/>
        <w:rPr>
          <w:lang w:val="cs-CZ"/>
        </w:rPr>
      </w:pPr>
    </w:p>
    <w:sectPr w:rsidR="00C62C7D" w:rsidSect="00C2006F">
      <w:headerReference w:type="first" r:id="rId12"/>
      <w:pgSz w:w="11906" w:h="16838" w:code="9"/>
      <w:pgMar w:top="709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B9079" w14:textId="77777777" w:rsidR="000258F7" w:rsidRDefault="000258F7" w:rsidP="00597D09">
      <w:pPr>
        <w:spacing w:after="0" w:line="240" w:lineRule="auto"/>
      </w:pPr>
      <w:r>
        <w:separator/>
      </w:r>
    </w:p>
  </w:endnote>
  <w:endnote w:type="continuationSeparator" w:id="0">
    <w:p w14:paraId="61F04570" w14:textId="77777777" w:rsidR="000258F7" w:rsidRDefault="000258F7" w:rsidP="00597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6B483" w14:textId="77777777" w:rsidR="00C2006F" w:rsidRPr="00CF38E8" w:rsidRDefault="00C2006F" w:rsidP="00C2006F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6700B3">
      <w:rPr>
        <w:noProof/>
      </w:rPr>
      <w:t>7</w:t>
    </w:r>
    <w:r>
      <w:fldChar w:fldCharType="end"/>
    </w:r>
  </w:p>
  <w:p w14:paraId="3B37D790" w14:textId="4AE6D147" w:rsidR="00C2006F" w:rsidRDefault="00C2006F" w:rsidP="00C2006F">
    <w:pPr>
      <w:pStyle w:val="Zpat"/>
      <w:jc w:val="center"/>
    </w:pPr>
    <w:r w:rsidRPr="007F3B16">
      <w:rPr>
        <w:rFonts w:ascii="Arial Narrow" w:hAnsi="Arial Narrow"/>
        <w:b/>
        <w:sz w:val="18"/>
      </w:rPr>
      <w:t xml:space="preserve">DPU REVIT </w:t>
    </w:r>
    <w:proofErr w:type="spellStart"/>
    <w:r w:rsidRPr="007F3B16">
      <w:rPr>
        <w:rFonts w:ascii="Arial Narrow" w:hAnsi="Arial Narrow"/>
        <w:b/>
        <w:sz w:val="18"/>
      </w:rPr>
      <w:t>s.r.o.</w:t>
    </w:r>
    <w:proofErr w:type="spellEnd"/>
    <w:r w:rsidRPr="007F3B16">
      <w:rPr>
        <w:rFonts w:ascii="Arial Narrow" w:hAnsi="Arial Narrow"/>
        <w:sz w:val="18"/>
      </w:rPr>
      <w:t xml:space="preserve">, </w:t>
    </w:r>
    <w:proofErr w:type="spellStart"/>
    <w:r w:rsidR="00C76456">
      <w:rPr>
        <w:rFonts w:ascii="Arial Narrow" w:hAnsi="Arial Narrow"/>
        <w:sz w:val="18"/>
      </w:rPr>
      <w:t>Běchovická</w:t>
    </w:r>
    <w:proofErr w:type="spellEnd"/>
    <w:r w:rsidR="00C76456">
      <w:rPr>
        <w:rFonts w:ascii="Arial Narrow" w:hAnsi="Arial Narrow"/>
        <w:sz w:val="18"/>
      </w:rPr>
      <w:t xml:space="preserve"> 701/26</w:t>
    </w:r>
    <w:r w:rsidRPr="007F3B16">
      <w:rPr>
        <w:rFonts w:ascii="Arial Narrow" w:hAnsi="Arial Narrow"/>
        <w:sz w:val="18"/>
      </w:rPr>
      <w:t>, 1</w:t>
    </w:r>
    <w:r w:rsidR="00C76456">
      <w:rPr>
        <w:rFonts w:ascii="Arial Narrow" w:hAnsi="Arial Narrow"/>
        <w:sz w:val="18"/>
      </w:rPr>
      <w:t>0</w:t>
    </w:r>
    <w:r w:rsidRPr="007F3B16">
      <w:rPr>
        <w:rFonts w:ascii="Arial Narrow" w:hAnsi="Arial Narrow"/>
        <w:sz w:val="18"/>
      </w:rPr>
      <w:t>0 00 Praha 1</w:t>
    </w:r>
    <w:r w:rsidR="00C76456">
      <w:rPr>
        <w:rFonts w:ascii="Arial Narrow" w:hAnsi="Arial Narrow"/>
        <w:sz w:val="18"/>
      </w:rPr>
      <w:t>0</w:t>
    </w:r>
    <w:r w:rsidRPr="007F3B16">
      <w:rPr>
        <w:rFonts w:ascii="Arial Narrow" w:hAnsi="Arial Narrow"/>
        <w:sz w:val="18"/>
      </w:rPr>
      <w:t xml:space="preserve"> - </w:t>
    </w:r>
    <w:proofErr w:type="spellStart"/>
    <w:r w:rsidRPr="007F3B16">
      <w:rPr>
        <w:rFonts w:ascii="Arial Narrow" w:hAnsi="Arial Narrow"/>
        <w:sz w:val="18"/>
      </w:rPr>
      <w:t>St</w:t>
    </w:r>
    <w:r w:rsidR="00C76456">
      <w:rPr>
        <w:rFonts w:ascii="Arial Narrow" w:hAnsi="Arial Narrow"/>
        <w:sz w:val="18"/>
      </w:rPr>
      <w:t>rašnice</w:t>
    </w:r>
    <w:proofErr w:type="spellEnd"/>
    <w:r w:rsidRPr="007F3B16">
      <w:rPr>
        <w:rFonts w:ascii="Arial Narrow" w:hAnsi="Arial Narrow"/>
        <w:sz w:val="18"/>
      </w:rPr>
      <w:t>, IČ: 287 11 335, DIČ: CZ28711335, www.dpurevit.cz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B333D" w14:textId="77777777" w:rsidR="000258F7" w:rsidRDefault="000258F7" w:rsidP="00597D09">
      <w:pPr>
        <w:spacing w:after="0" w:line="240" w:lineRule="auto"/>
      </w:pPr>
      <w:r>
        <w:separator/>
      </w:r>
    </w:p>
  </w:footnote>
  <w:footnote w:type="continuationSeparator" w:id="0">
    <w:p w14:paraId="21CA4E21" w14:textId="77777777" w:rsidR="000258F7" w:rsidRDefault="000258F7" w:rsidP="00597D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5DFFD" w14:textId="70C24085" w:rsidR="00C2006F" w:rsidRPr="00854D64" w:rsidRDefault="00B418FF" w:rsidP="00C2006F">
    <w:pPr>
      <w:pStyle w:val="Zhlav"/>
      <w:jc w:val="center"/>
      <w:rPr>
        <w:rFonts w:ascii="Arial Narrow" w:hAnsi="Arial Narrow"/>
        <w:sz w:val="18"/>
      </w:rPr>
    </w:pPr>
    <w:proofErr w:type="spellStart"/>
    <w:r w:rsidRPr="00A66ED9">
      <w:rPr>
        <w:rFonts w:ascii="Arial Narrow" w:hAnsi="Arial Narrow"/>
        <w:sz w:val="18"/>
      </w:rPr>
      <w:t>Zkvalitnění</w:t>
    </w:r>
    <w:proofErr w:type="spellEnd"/>
    <w:r w:rsidRPr="00A66ED9">
      <w:rPr>
        <w:rFonts w:ascii="Arial Narrow" w:hAnsi="Arial Narrow"/>
        <w:sz w:val="18"/>
      </w:rPr>
      <w:t xml:space="preserve"> </w:t>
    </w:r>
    <w:proofErr w:type="spellStart"/>
    <w:r w:rsidRPr="00A66ED9">
      <w:rPr>
        <w:rFonts w:ascii="Arial Narrow" w:hAnsi="Arial Narrow"/>
        <w:sz w:val="18"/>
      </w:rPr>
      <w:t>podmínek</w:t>
    </w:r>
    <w:proofErr w:type="spellEnd"/>
    <w:r w:rsidRPr="00A66ED9">
      <w:rPr>
        <w:rFonts w:ascii="Arial Narrow" w:hAnsi="Arial Narrow"/>
        <w:sz w:val="18"/>
      </w:rPr>
      <w:t xml:space="preserve"> pro </w:t>
    </w:r>
    <w:proofErr w:type="spellStart"/>
    <w:r w:rsidRPr="00A66ED9">
      <w:rPr>
        <w:rFonts w:ascii="Arial Narrow" w:hAnsi="Arial Narrow"/>
        <w:sz w:val="18"/>
      </w:rPr>
      <w:t>poskytování</w:t>
    </w:r>
    <w:proofErr w:type="spellEnd"/>
    <w:r w:rsidRPr="00A66ED9">
      <w:rPr>
        <w:rFonts w:ascii="Arial Narrow" w:hAnsi="Arial Narrow"/>
        <w:sz w:val="18"/>
      </w:rPr>
      <w:t xml:space="preserve"> </w:t>
    </w:r>
    <w:proofErr w:type="spellStart"/>
    <w:r w:rsidRPr="00A66ED9">
      <w:rPr>
        <w:rFonts w:ascii="Arial Narrow" w:hAnsi="Arial Narrow"/>
        <w:sz w:val="18"/>
      </w:rPr>
      <w:t>vzdělávání</w:t>
    </w:r>
    <w:proofErr w:type="spellEnd"/>
    <w:r w:rsidRPr="00A66ED9">
      <w:rPr>
        <w:rFonts w:ascii="Arial Narrow" w:hAnsi="Arial Narrow"/>
        <w:sz w:val="18"/>
      </w:rPr>
      <w:t xml:space="preserve"> a </w:t>
    </w:r>
    <w:proofErr w:type="spellStart"/>
    <w:r w:rsidRPr="00A66ED9">
      <w:rPr>
        <w:rFonts w:ascii="Arial Narrow" w:hAnsi="Arial Narrow"/>
        <w:sz w:val="18"/>
      </w:rPr>
      <w:t>služeb</w:t>
    </w:r>
    <w:proofErr w:type="spellEnd"/>
    <w:r w:rsidRPr="00A66ED9">
      <w:rPr>
        <w:rFonts w:ascii="Arial Narrow" w:hAnsi="Arial Narrow"/>
        <w:sz w:val="18"/>
      </w:rPr>
      <w:t xml:space="preserve"> SŠ a ZŠ </w:t>
    </w:r>
    <w:proofErr w:type="spellStart"/>
    <w:r w:rsidRPr="00A66ED9">
      <w:rPr>
        <w:rFonts w:ascii="Arial Narrow" w:hAnsi="Arial Narrow"/>
        <w:sz w:val="18"/>
      </w:rPr>
      <w:t>Beroun</w:t>
    </w:r>
    <w:proofErr w:type="spellEnd"/>
    <w:r>
      <w:rPr>
        <w:rFonts w:ascii="Arial Narrow" w:hAnsi="Arial Narrow"/>
        <w:sz w:val="18"/>
      </w:rPr>
      <w:t xml:space="preserve">, </w:t>
    </w:r>
    <w:r w:rsidRPr="00A66ED9">
      <w:rPr>
        <w:rFonts w:ascii="Arial Narrow" w:hAnsi="Arial Narrow"/>
        <w:sz w:val="18"/>
      </w:rPr>
      <w:t xml:space="preserve">Ulice Karla </w:t>
    </w:r>
    <w:proofErr w:type="spellStart"/>
    <w:r w:rsidRPr="00A66ED9">
      <w:rPr>
        <w:rFonts w:ascii="Arial Narrow" w:hAnsi="Arial Narrow"/>
        <w:sz w:val="18"/>
      </w:rPr>
      <w:t>Čapka</w:t>
    </w:r>
    <w:proofErr w:type="spellEnd"/>
    <w:r w:rsidRPr="00A66ED9">
      <w:rPr>
        <w:rFonts w:ascii="Arial Narrow" w:hAnsi="Arial Narrow"/>
        <w:sz w:val="18"/>
      </w:rPr>
      <w:t xml:space="preserve">, </w:t>
    </w:r>
    <w:proofErr w:type="spellStart"/>
    <w:r w:rsidRPr="00A66ED9">
      <w:rPr>
        <w:rFonts w:ascii="Arial Narrow" w:hAnsi="Arial Narrow"/>
        <w:sz w:val="18"/>
      </w:rPr>
      <w:t>Beroun</w:t>
    </w:r>
    <w:proofErr w:type="spellEnd"/>
  </w:p>
  <w:p w14:paraId="336EA123" w14:textId="77777777" w:rsidR="00C2006F" w:rsidRDefault="00C200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D7C1B9" w14:textId="77777777" w:rsidR="00C2006F" w:rsidRDefault="00C2006F" w:rsidP="00CF38E8">
    <w:pPr>
      <w:pStyle w:val="Zhlav"/>
      <w:jc w:val="center"/>
    </w:pPr>
    <w:r>
      <w:t xml:space="preserve">BD </w:t>
    </w:r>
    <w:proofErr w:type="spellStart"/>
    <w:r>
      <w:t>Svépomoci</w:t>
    </w:r>
    <w:proofErr w:type="spellEnd"/>
    <w:r>
      <w:t xml:space="preserve"> 298-300, Praha</w:t>
    </w:r>
  </w:p>
  <w:p w14:paraId="1A2FA376" w14:textId="77777777" w:rsidR="00C2006F" w:rsidRDefault="00C200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F63C0"/>
    <w:multiLevelType w:val="hybridMultilevel"/>
    <w:tmpl w:val="E0E2B7E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62E7F"/>
    <w:multiLevelType w:val="hybridMultilevel"/>
    <w:tmpl w:val="712C19A2"/>
    <w:lvl w:ilvl="0" w:tplc="E0A6028E">
      <w:start w:val="3"/>
      <w:numFmt w:val="bullet"/>
      <w:lvlText w:val="-"/>
      <w:lvlJc w:val="left"/>
      <w:pPr>
        <w:ind w:left="720" w:hanging="360"/>
      </w:pPr>
      <w:rPr>
        <w:rFonts w:ascii="Calibri" w:eastAsia="SimSun" w:hAnsi="Calibri" w:cs="Mang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C85741"/>
    <w:multiLevelType w:val="hybridMultilevel"/>
    <w:tmpl w:val="35B0EC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52DD9"/>
    <w:multiLevelType w:val="hybridMultilevel"/>
    <w:tmpl w:val="32BA5EE0"/>
    <w:lvl w:ilvl="0" w:tplc="48429DC6">
      <w:start w:val="1"/>
      <w:numFmt w:val="lowerLetter"/>
      <w:lvlText w:val="%1)"/>
      <w:lvlJc w:val="left"/>
      <w:pPr>
        <w:ind w:left="773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93" w:hanging="360"/>
      </w:pPr>
    </w:lvl>
    <w:lvl w:ilvl="2" w:tplc="0405001B" w:tentative="1">
      <w:start w:val="1"/>
      <w:numFmt w:val="lowerRoman"/>
      <w:lvlText w:val="%3."/>
      <w:lvlJc w:val="right"/>
      <w:pPr>
        <w:ind w:left="2213" w:hanging="180"/>
      </w:pPr>
    </w:lvl>
    <w:lvl w:ilvl="3" w:tplc="0405000F" w:tentative="1">
      <w:start w:val="1"/>
      <w:numFmt w:val="decimal"/>
      <w:lvlText w:val="%4."/>
      <w:lvlJc w:val="left"/>
      <w:pPr>
        <w:ind w:left="2933" w:hanging="360"/>
      </w:pPr>
    </w:lvl>
    <w:lvl w:ilvl="4" w:tplc="04050019" w:tentative="1">
      <w:start w:val="1"/>
      <w:numFmt w:val="lowerLetter"/>
      <w:lvlText w:val="%5."/>
      <w:lvlJc w:val="left"/>
      <w:pPr>
        <w:ind w:left="3653" w:hanging="360"/>
      </w:pPr>
    </w:lvl>
    <w:lvl w:ilvl="5" w:tplc="0405001B" w:tentative="1">
      <w:start w:val="1"/>
      <w:numFmt w:val="lowerRoman"/>
      <w:lvlText w:val="%6."/>
      <w:lvlJc w:val="right"/>
      <w:pPr>
        <w:ind w:left="4373" w:hanging="180"/>
      </w:pPr>
    </w:lvl>
    <w:lvl w:ilvl="6" w:tplc="0405000F" w:tentative="1">
      <w:start w:val="1"/>
      <w:numFmt w:val="decimal"/>
      <w:lvlText w:val="%7."/>
      <w:lvlJc w:val="left"/>
      <w:pPr>
        <w:ind w:left="5093" w:hanging="360"/>
      </w:pPr>
    </w:lvl>
    <w:lvl w:ilvl="7" w:tplc="04050019" w:tentative="1">
      <w:start w:val="1"/>
      <w:numFmt w:val="lowerLetter"/>
      <w:lvlText w:val="%8."/>
      <w:lvlJc w:val="left"/>
      <w:pPr>
        <w:ind w:left="5813" w:hanging="360"/>
      </w:pPr>
    </w:lvl>
    <w:lvl w:ilvl="8" w:tplc="040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4" w15:restartNumberingAfterBreak="0">
    <w:nsid w:val="0F8E78D2"/>
    <w:multiLevelType w:val="hybridMultilevel"/>
    <w:tmpl w:val="AAF61C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157D52"/>
    <w:multiLevelType w:val="hybridMultilevel"/>
    <w:tmpl w:val="98E2C46C"/>
    <w:lvl w:ilvl="0" w:tplc="DE04E3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E48C1"/>
    <w:multiLevelType w:val="hybridMultilevel"/>
    <w:tmpl w:val="34E6D2F0"/>
    <w:lvl w:ilvl="0" w:tplc="A8A69D40">
      <w:numFmt w:val="bullet"/>
      <w:lvlText w:val="-"/>
      <w:lvlJc w:val="left"/>
      <w:pPr>
        <w:ind w:left="720" w:hanging="360"/>
      </w:pPr>
      <w:rPr>
        <w:rFonts w:ascii="Calibri" w:eastAsia="SimSun" w:hAnsi="Calibri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77E12"/>
    <w:multiLevelType w:val="hybridMultilevel"/>
    <w:tmpl w:val="35B0EC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301EAF"/>
    <w:multiLevelType w:val="hybridMultilevel"/>
    <w:tmpl w:val="AB8457F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C956D3"/>
    <w:multiLevelType w:val="hybridMultilevel"/>
    <w:tmpl w:val="C57E21EC"/>
    <w:lvl w:ilvl="0" w:tplc="B3E02C3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727A21"/>
    <w:multiLevelType w:val="hybridMultilevel"/>
    <w:tmpl w:val="4880DA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B7C20"/>
    <w:multiLevelType w:val="hybridMultilevel"/>
    <w:tmpl w:val="35B0EC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64009F"/>
    <w:multiLevelType w:val="hybridMultilevel"/>
    <w:tmpl w:val="9DC8AE9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EE253C"/>
    <w:multiLevelType w:val="multilevel"/>
    <w:tmpl w:val="1F3E0780"/>
    <w:lvl w:ilvl="0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BC5D25"/>
    <w:multiLevelType w:val="hybridMultilevel"/>
    <w:tmpl w:val="1F3E0780"/>
    <w:lvl w:ilvl="0" w:tplc="E3DAA816">
      <w:start w:val="1"/>
      <w:numFmt w:val="decimal"/>
      <w:lvlText w:val="A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1960E0"/>
    <w:multiLevelType w:val="hybridMultilevel"/>
    <w:tmpl w:val="548AA8BE"/>
    <w:lvl w:ilvl="0" w:tplc="A8A69D40">
      <w:numFmt w:val="bullet"/>
      <w:lvlText w:val="-"/>
      <w:lvlJc w:val="left"/>
      <w:pPr>
        <w:ind w:left="720" w:hanging="360"/>
      </w:pPr>
      <w:rPr>
        <w:rFonts w:ascii="Calibri" w:eastAsia="SimSun" w:hAnsi="Calibri" w:cs="Mang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166213"/>
    <w:multiLevelType w:val="hybridMultilevel"/>
    <w:tmpl w:val="35B0ECF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4A66AD"/>
    <w:multiLevelType w:val="hybridMultilevel"/>
    <w:tmpl w:val="E0E2B7E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74524E"/>
    <w:multiLevelType w:val="hybridMultilevel"/>
    <w:tmpl w:val="114AC504"/>
    <w:lvl w:ilvl="0" w:tplc="A064BCF2">
      <w:start w:val="1"/>
      <w:numFmt w:val="decimal"/>
      <w:pStyle w:val="Nadpis1"/>
      <w:lvlText w:val="A.%1"/>
      <w:lvlJc w:val="left"/>
      <w:pPr>
        <w:ind w:left="1080" w:hanging="720"/>
      </w:pPr>
      <w:rPr>
        <w:rFonts w:hint="default"/>
      </w:rPr>
    </w:lvl>
    <w:lvl w:ilvl="1" w:tplc="ADC6148A">
      <w:start w:val="1"/>
      <w:numFmt w:val="decimal"/>
      <w:pStyle w:val="Nadpis2"/>
      <w:lvlText w:val="A.1.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827342">
    <w:abstractNumId w:val="18"/>
  </w:num>
  <w:num w:numId="2" w16cid:durableId="306906139">
    <w:abstractNumId w:val="10"/>
  </w:num>
  <w:num w:numId="3" w16cid:durableId="1073698492">
    <w:abstractNumId w:val="1"/>
  </w:num>
  <w:num w:numId="4" w16cid:durableId="1144008140">
    <w:abstractNumId w:val="15"/>
  </w:num>
  <w:num w:numId="5" w16cid:durableId="1390766003">
    <w:abstractNumId w:val="6"/>
  </w:num>
  <w:num w:numId="6" w16cid:durableId="386219777">
    <w:abstractNumId w:val="18"/>
  </w:num>
  <w:num w:numId="7" w16cid:durableId="36784804">
    <w:abstractNumId w:val="18"/>
  </w:num>
  <w:num w:numId="8" w16cid:durableId="1511486191">
    <w:abstractNumId w:val="18"/>
  </w:num>
  <w:num w:numId="9" w16cid:durableId="246766092">
    <w:abstractNumId w:val="18"/>
  </w:num>
  <w:num w:numId="10" w16cid:durableId="809637463">
    <w:abstractNumId w:val="18"/>
  </w:num>
  <w:num w:numId="11" w16cid:durableId="1572041222">
    <w:abstractNumId w:val="18"/>
  </w:num>
  <w:num w:numId="12" w16cid:durableId="337117426">
    <w:abstractNumId w:val="18"/>
  </w:num>
  <w:num w:numId="13" w16cid:durableId="1604335825">
    <w:abstractNumId w:val="18"/>
  </w:num>
  <w:num w:numId="14" w16cid:durableId="1777020862">
    <w:abstractNumId w:val="18"/>
  </w:num>
  <w:num w:numId="15" w16cid:durableId="1299411219">
    <w:abstractNumId w:val="18"/>
  </w:num>
  <w:num w:numId="16" w16cid:durableId="1445465635">
    <w:abstractNumId w:val="14"/>
  </w:num>
  <w:num w:numId="17" w16cid:durableId="848763569">
    <w:abstractNumId w:val="13"/>
  </w:num>
  <w:num w:numId="18" w16cid:durableId="841746917">
    <w:abstractNumId w:val="18"/>
  </w:num>
  <w:num w:numId="19" w16cid:durableId="1596786589">
    <w:abstractNumId w:val="18"/>
  </w:num>
  <w:num w:numId="20" w16cid:durableId="2035376039">
    <w:abstractNumId w:val="18"/>
  </w:num>
  <w:num w:numId="21" w16cid:durableId="181672685">
    <w:abstractNumId w:val="18"/>
  </w:num>
  <w:num w:numId="22" w16cid:durableId="593169544">
    <w:abstractNumId w:val="4"/>
  </w:num>
  <w:num w:numId="23" w16cid:durableId="1287155172">
    <w:abstractNumId w:val="18"/>
  </w:num>
  <w:num w:numId="24" w16cid:durableId="2094007123">
    <w:abstractNumId w:val="11"/>
  </w:num>
  <w:num w:numId="25" w16cid:durableId="427771981">
    <w:abstractNumId w:val="12"/>
  </w:num>
  <w:num w:numId="26" w16cid:durableId="1810632224">
    <w:abstractNumId w:val="2"/>
  </w:num>
  <w:num w:numId="27" w16cid:durableId="871768588">
    <w:abstractNumId w:val="18"/>
  </w:num>
  <w:num w:numId="28" w16cid:durableId="1494374714">
    <w:abstractNumId w:val="16"/>
  </w:num>
  <w:num w:numId="29" w16cid:durableId="160391496">
    <w:abstractNumId w:val="18"/>
  </w:num>
  <w:num w:numId="30" w16cid:durableId="2011786535">
    <w:abstractNumId w:val="7"/>
  </w:num>
  <w:num w:numId="31" w16cid:durableId="1401291551">
    <w:abstractNumId w:val="17"/>
  </w:num>
  <w:num w:numId="32" w16cid:durableId="948123272">
    <w:abstractNumId w:val="8"/>
  </w:num>
  <w:num w:numId="33" w16cid:durableId="1320696604">
    <w:abstractNumId w:val="3"/>
  </w:num>
  <w:num w:numId="34" w16cid:durableId="711996105">
    <w:abstractNumId w:val="9"/>
  </w:num>
  <w:num w:numId="35" w16cid:durableId="94175753">
    <w:abstractNumId w:val="5"/>
  </w:num>
  <w:num w:numId="36" w16cid:durableId="1728891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CFD"/>
    <w:rsid w:val="00004216"/>
    <w:rsid w:val="00004BAD"/>
    <w:rsid w:val="000207A1"/>
    <w:rsid w:val="0002193D"/>
    <w:rsid w:val="00023FD0"/>
    <w:rsid w:val="000258F7"/>
    <w:rsid w:val="00032737"/>
    <w:rsid w:val="00043F3D"/>
    <w:rsid w:val="0007146F"/>
    <w:rsid w:val="00085D20"/>
    <w:rsid w:val="00093269"/>
    <w:rsid w:val="000937B5"/>
    <w:rsid w:val="000F09A0"/>
    <w:rsid w:val="000F4CEB"/>
    <w:rsid w:val="00102586"/>
    <w:rsid w:val="001026AA"/>
    <w:rsid w:val="00107744"/>
    <w:rsid w:val="00112E94"/>
    <w:rsid w:val="00160954"/>
    <w:rsid w:val="00163057"/>
    <w:rsid w:val="001630D8"/>
    <w:rsid w:val="00181F74"/>
    <w:rsid w:val="00192907"/>
    <w:rsid w:val="001B3799"/>
    <w:rsid w:val="001F793E"/>
    <w:rsid w:val="001F7B19"/>
    <w:rsid w:val="00211815"/>
    <w:rsid w:val="0021456C"/>
    <w:rsid w:val="00227CB4"/>
    <w:rsid w:val="00237263"/>
    <w:rsid w:val="00276475"/>
    <w:rsid w:val="002A681E"/>
    <w:rsid w:val="002B338A"/>
    <w:rsid w:val="002D2AF9"/>
    <w:rsid w:val="002E0B3E"/>
    <w:rsid w:val="002E13D5"/>
    <w:rsid w:val="00300008"/>
    <w:rsid w:val="00314FDE"/>
    <w:rsid w:val="00322B9E"/>
    <w:rsid w:val="0038450E"/>
    <w:rsid w:val="00395AB9"/>
    <w:rsid w:val="003A468E"/>
    <w:rsid w:val="003C0E24"/>
    <w:rsid w:val="003C6906"/>
    <w:rsid w:val="003D5A5D"/>
    <w:rsid w:val="003E49BB"/>
    <w:rsid w:val="00422091"/>
    <w:rsid w:val="004505D2"/>
    <w:rsid w:val="004564FE"/>
    <w:rsid w:val="00494234"/>
    <w:rsid w:val="00494C09"/>
    <w:rsid w:val="004A4CB6"/>
    <w:rsid w:val="004E2F94"/>
    <w:rsid w:val="004F4E0B"/>
    <w:rsid w:val="005029C4"/>
    <w:rsid w:val="00503149"/>
    <w:rsid w:val="005154D5"/>
    <w:rsid w:val="0052462E"/>
    <w:rsid w:val="00552DAA"/>
    <w:rsid w:val="005605DD"/>
    <w:rsid w:val="005737AF"/>
    <w:rsid w:val="00575E3C"/>
    <w:rsid w:val="00593448"/>
    <w:rsid w:val="00597D09"/>
    <w:rsid w:val="005B1D5D"/>
    <w:rsid w:val="00640ED6"/>
    <w:rsid w:val="0066756C"/>
    <w:rsid w:val="006700B3"/>
    <w:rsid w:val="00671D62"/>
    <w:rsid w:val="00677225"/>
    <w:rsid w:val="00700B14"/>
    <w:rsid w:val="007071BD"/>
    <w:rsid w:val="00746D32"/>
    <w:rsid w:val="00776423"/>
    <w:rsid w:val="007A6A7D"/>
    <w:rsid w:val="007B45EC"/>
    <w:rsid w:val="007C699A"/>
    <w:rsid w:val="007C6CF8"/>
    <w:rsid w:val="007F3B16"/>
    <w:rsid w:val="008076A1"/>
    <w:rsid w:val="00831036"/>
    <w:rsid w:val="00854D64"/>
    <w:rsid w:val="008679A1"/>
    <w:rsid w:val="00867A44"/>
    <w:rsid w:val="00877F9D"/>
    <w:rsid w:val="008D7698"/>
    <w:rsid w:val="008E075E"/>
    <w:rsid w:val="0090579D"/>
    <w:rsid w:val="00926423"/>
    <w:rsid w:val="00940602"/>
    <w:rsid w:val="009602B2"/>
    <w:rsid w:val="00984EE6"/>
    <w:rsid w:val="00995584"/>
    <w:rsid w:val="009A0CFD"/>
    <w:rsid w:val="009B5075"/>
    <w:rsid w:val="00A21443"/>
    <w:rsid w:val="00A24E74"/>
    <w:rsid w:val="00A40774"/>
    <w:rsid w:val="00AA0022"/>
    <w:rsid w:val="00AA503A"/>
    <w:rsid w:val="00B167EB"/>
    <w:rsid w:val="00B20F1B"/>
    <w:rsid w:val="00B418FF"/>
    <w:rsid w:val="00B5348B"/>
    <w:rsid w:val="00BB74FE"/>
    <w:rsid w:val="00BC6204"/>
    <w:rsid w:val="00C2006F"/>
    <w:rsid w:val="00C44E75"/>
    <w:rsid w:val="00C62C7D"/>
    <w:rsid w:val="00C76456"/>
    <w:rsid w:val="00C84855"/>
    <w:rsid w:val="00CB2C8D"/>
    <w:rsid w:val="00CC57BA"/>
    <w:rsid w:val="00CF38E8"/>
    <w:rsid w:val="00D13594"/>
    <w:rsid w:val="00D161D3"/>
    <w:rsid w:val="00DA5549"/>
    <w:rsid w:val="00DA7B07"/>
    <w:rsid w:val="00DB70EC"/>
    <w:rsid w:val="00DC1948"/>
    <w:rsid w:val="00DE12A9"/>
    <w:rsid w:val="00E036FE"/>
    <w:rsid w:val="00E050B1"/>
    <w:rsid w:val="00E13AAD"/>
    <w:rsid w:val="00E32680"/>
    <w:rsid w:val="00E36222"/>
    <w:rsid w:val="00E55832"/>
    <w:rsid w:val="00E57C38"/>
    <w:rsid w:val="00E849D7"/>
    <w:rsid w:val="00EA1C65"/>
    <w:rsid w:val="00EE64BF"/>
    <w:rsid w:val="00F01EB9"/>
    <w:rsid w:val="00F23097"/>
    <w:rsid w:val="00F9075D"/>
    <w:rsid w:val="00FD6184"/>
    <w:rsid w:val="00FE195A"/>
    <w:rsid w:val="00FF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7F0A8680"/>
  <w15:chartTrackingRefBased/>
  <w15:docId w15:val="{DA263EBA-4504-453A-8D36-7DDB7584E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67EB"/>
  </w:style>
  <w:style w:type="paragraph" w:styleId="Nadpis1">
    <w:name w:val="heading 1"/>
    <w:basedOn w:val="Normln"/>
    <w:next w:val="Normln"/>
    <w:link w:val="Nadpis1Char"/>
    <w:uiPriority w:val="9"/>
    <w:qFormat/>
    <w:rsid w:val="00575E3C"/>
    <w:pPr>
      <w:numPr>
        <w:numId w:val="1"/>
      </w:numPr>
      <w:outlineLvl w:val="0"/>
    </w:pPr>
    <w:rPr>
      <w:bCs/>
      <w:iCs/>
      <w:sz w:val="32"/>
      <w:lang w:val="cs-CZ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395AB9"/>
    <w:pPr>
      <w:numPr>
        <w:ilvl w:val="1"/>
      </w:numPr>
      <w:outlineLvl w:val="1"/>
    </w:pPr>
    <w:rPr>
      <w:sz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9A0C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97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7D09"/>
  </w:style>
  <w:style w:type="paragraph" w:styleId="Zpat">
    <w:name w:val="footer"/>
    <w:basedOn w:val="Normln"/>
    <w:link w:val="ZpatChar"/>
    <w:uiPriority w:val="99"/>
    <w:unhideWhenUsed/>
    <w:rsid w:val="00597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7D09"/>
  </w:style>
  <w:style w:type="character" w:customStyle="1" w:styleId="Nadpis1Char">
    <w:name w:val="Nadpis 1 Char"/>
    <w:basedOn w:val="Standardnpsmoodstavce"/>
    <w:link w:val="Nadpis1"/>
    <w:uiPriority w:val="9"/>
    <w:rsid w:val="00575E3C"/>
    <w:rPr>
      <w:bCs/>
      <w:iCs/>
      <w:sz w:val="32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395AB9"/>
    <w:rPr>
      <w:bCs/>
      <w:iCs/>
      <w:sz w:val="28"/>
      <w:lang w:val="cs-CZ"/>
    </w:rPr>
  </w:style>
  <w:style w:type="paragraph" w:styleId="Odstavecseseznamem">
    <w:name w:val="List Paragraph"/>
    <w:basedOn w:val="Normln"/>
    <w:uiPriority w:val="34"/>
    <w:qFormat/>
    <w:rsid w:val="005B1D5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F5B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5B8B"/>
    <w:rPr>
      <w:rFonts w:ascii="Segoe UI" w:hAnsi="Segoe UI" w:cs="Segoe UI"/>
      <w:sz w:val="18"/>
      <w:szCs w:val="18"/>
    </w:rPr>
  </w:style>
  <w:style w:type="character" w:styleId="PromnnHTML">
    <w:name w:val="HTML Variable"/>
    <w:basedOn w:val="Standardnpsmoodstavce"/>
    <w:uiPriority w:val="99"/>
    <w:semiHidden/>
    <w:unhideWhenUsed/>
    <w:rsid w:val="00B167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ADD61-BAF7-4E2B-A976-E3783E0E6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1227</TotalTime>
  <Pages>4</Pages>
  <Words>1003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Richter</dc:creator>
  <cp:keywords/>
  <dc:description/>
  <cp:lastModifiedBy>Jan Pešout</cp:lastModifiedBy>
  <cp:revision>42</cp:revision>
  <cp:lastPrinted>2017-03-05T20:32:00Z</cp:lastPrinted>
  <dcterms:created xsi:type="dcterms:W3CDTF">2017-03-27T13:35:00Z</dcterms:created>
  <dcterms:modified xsi:type="dcterms:W3CDTF">2024-08-06T09:48:00Z</dcterms:modified>
</cp:coreProperties>
</file>